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044A34" w14:textId="77777777" w:rsidR="002E19E4" w:rsidRDefault="002E19E4" w:rsidP="00BC2D69">
      <w:pPr>
        <w:jc w:val="center"/>
      </w:pPr>
    </w:p>
    <w:p w14:paraId="4F9F8B86" w14:textId="77777777" w:rsidR="00A82F9C" w:rsidRDefault="00A82F9C" w:rsidP="009F5467">
      <w:pPr>
        <w:rPr>
          <w:b/>
          <w:sz w:val="72"/>
        </w:rPr>
      </w:pPr>
    </w:p>
    <w:p w14:paraId="36B87D54" w14:textId="77777777" w:rsidR="00A82F9C" w:rsidRDefault="00A82F9C" w:rsidP="00BC2D69">
      <w:pPr>
        <w:jc w:val="center"/>
        <w:rPr>
          <w:b/>
          <w:sz w:val="72"/>
        </w:rPr>
      </w:pPr>
    </w:p>
    <w:p w14:paraId="5EACDDB3" w14:textId="77777777" w:rsidR="002E19E4" w:rsidRPr="0097063F" w:rsidRDefault="002E19E4" w:rsidP="00BC2D69">
      <w:pPr>
        <w:jc w:val="center"/>
        <w:rPr>
          <w:b/>
          <w:sz w:val="72"/>
        </w:rPr>
      </w:pPr>
      <w:r w:rsidRPr="0097063F">
        <w:rPr>
          <w:b/>
          <w:sz w:val="72"/>
        </w:rPr>
        <w:t>Muddy Boots Pre-</w:t>
      </w:r>
      <w:r w:rsidR="001B5FFB" w:rsidRPr="0097063F">
        <w:rPr>
          <w:b/>
          <w:sz w:val="72"/>
        </w:rPr>
        <w:t>S</w:t>
      </w:r>
      <w:r w:rsidRPr="0097063F">
        <w:rPr>
          <w:b/>
          <w:sz w:val="72"/>
        </w:rPr>
        <w:t>chool</w:t>
      </w:r>
      <w:r w:rsidR="00861A7D" w:rsidRPr="0097063F">
        <w:rPr>
          <w:b/>
          <w:sz w:val="72"/>
        </w:rPr>
        <w:t xml:space="preserve"> CIO</w:t>
      </w:r>
    </w:p>
    <w:p w14:paraId="28C2023B" w14:textId="77777777" w:rsidR="007D017B" w:rsidRPr="0097063F" w:rsidRDefault="007D017B" w:rsidP="00A82F9C">
      <w:pPr>
        <w:rPr>
          <w:b/>
          <w:sz w:val="72"/>
        </w:rPr>
      </w:pPr>
    </w:p>
    <w:p w14:paraId="35DC61FC" w14:textId="77777777" w:rsidR="002E19E4" w:rsidRPr="0097063F" w:rsidRDefault="002E19E4" w:rsidP="00BC2D69">
      <w:pPr>
        <w:jc w:val="center"/>
        <w:rPr>
          <w:b/>
        </w:rPr>
      </w:pPr>
    </w:p>
    <w:p w14:paraId="62A7BE23" w14:textId="2C578276" w:rsidR="002E19E4" w:rsidRPr="0097063F" w:rsidRDefault="00CB78E2" w:rsidP="007D017B">
      <w:pPr>
        <w:jc w:val="center"/>
        <w:rPr>
          <w:b/>
          <w:sz w:val="56"/>
        </w:rPr>
      </w:pPr>
      <w:r w:rsidRPr="0097063F">
        <w:rPr>
          <w:b/>
          <w:sz w:val="56"/>
        </w:rPr>
        <w:t>Staff, Assistants, Volunteers and Students</w:t>
      </w:r>
    </w:p>
    <w:p w14:paraId="58362A64" w14:textId="77777777" w:rsidR="00A82F9C" w:rsidRPr="0097063F" w:rsidRDefault="00A82F9C" w:rsidP="00BC2D69">
      <w:pPr>
        <w:jc w:val="center"/>
        <w:rPr>
          <w:b/>
          <w:noProof/>
          <w:sz w:val="56"/>
          <w:lang w:eastAsia="en-GB"/>
        </w:rPr>
      </w:pPr>
    </w:p>
    <w:p w14:paraId="31052AD3" w14:textId="77777777" w:rsidR="002E19E4" w:rsidRPr="0097063F" w:rsidRDefault="00A82F9C" w:rsidP="00BC2D69">
      <w:pPr>
        <w:jc w:val="center"/>
        <w:rPr>
          <w:b/>
          <w:sz w:val="56"/>
        </w:rPr>
      </w:pPr>
      <w:r w:rsidRPr="0097063F">
        <w:rPr>
          <w:b/>
          <w:noProof/>
          <w:sz w:val="56"/>
          <w:lang w:eastAsia="en-GB"/>
        </w:rPr>
        <w:drawing>
          <wp:inline distT="0" distB="0" distL="0" distR="0" wp14:anchorId="216E2937" wp14:editId="1A2FE5AB">
            <wp:extent cx="4268319" cy="30175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uddyboots_logo.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4266313" cy="3016102"/>
                    </a:xfrm>
                    <a:prstGeom prst="rect">
                      <a:avLst/>
                    </a:prstGeom>
                  </pic:spPr>
                </pic:pic>
              </a:graphicData>
            </a:graphic>
          </wp:inline>
        </w:drawing>
      </w:r>
    </w:p>
    <w:p w14:paraId="2E48BB18" w14:textId="77777777" w:rsidR="002E19E4" w:rsidRPr="0097063F" w:rsidRDefault="002E19E4" w:rsidP="00BC2D69">
      <w:pPr>
        <w:jc w:val="center"/>
        <w:rPr>
          <w:b/>
          <w:sz w:val="56"/>
        </w:rPr>
      </w:pPr>
    </w:p>
    <w:p w14:paraId="373E4469" w14:textId="77777777" w:rsidR="002E6C16" w:rsidRPr="0097063F" w:rsidRDefault="002E6C16" w:rsidP="00BC2D69">
      <w:pPr>
        <w:jc w:val="center"/>
        <w:rPr>
          <w:b/>
          <w:sz w:val="56"/>
        </w:rPr>
      </w:pPr>
    </w:p>
    <w:p w14:paraId="6AD34EED" w14:textId="77777777" w:rsidR="000E1F79" w:rsidRPr="0097063F" w:rsidRDefault="000E1F79" w:rsidP="00BC2D69">
      <w:pPr>
        <w:jc w:val="center"/>
        <w:rPr>
          <w:b/>
          <w:sz w:val="56"/>
        </w:rPr>
      </w:pPr>
    </w:p>
    <w:p w14:paraId="4787D1AF" w14:textId="77777777" w:rsidR="000E1F79" w:rsidRPr="0097063F" w:rsidRDefault="000E1F79" w:rsidP="00BC2D69">
      <w:pPr>
        <w:jc w:val="center"/>
        <w:rPr>
          <w:b/>
          <w:sz w:val="56"/>
        </w:rPr>
      </w:pPr>
    </w:p>
    <w:tbl>
      <w:tblPr>
        <w:tblStyle w:val="TableGrid"/>
        <w:tblW w:w="0" w:type="auto"/>
        <w:tblLook w:val="04A0" w:firstRow="1" w:lastRow="0" w:firstColumn="1" w:lastColumn="0" w:noHBand="0" w:noVBand="1"/>
      </w:tblPr>
      <w:tblGrid>
        <w:gridCol w:w="2884"/>
        <w:gridCol w:w="6132"/>
      </w:tblGrid>
      <w:tr w:rsidR="002E19E4" w:rsidRPr="0097063F" w14:paraId="6C8F9FC9" w14:textId="77777777" w:rsidTr="00861A7D">
        <w:tc>
          <w:tcPr>
            <w:tcW w:w="2884" w:type="dxa"/>
          </w:tcPr>
          <w:p w14:paraId="4083FC84" w14:textId="77777777" w:rsidR="002E19E4" w:rsidRPr="0097063F" w:rsidRDefault="002E19E4" w:rsidP="002E19E4">
            <w:pPr>
              <w:jc w:val="both"/>
              <w:rPr>
                <w:b/>
              </w:rPr>
            </w:pPr>
            <w:r w:rsidRPr="0097063F">
              <w:rPr>
                <w:b/>
              </w:rPr>
              <w:t>Review Date:</w:t>
            </w:r>
          </w:p>
        </w:tc>
        <w:tc>
          <w:tcPr>
            <w:tcW w:w="6132" w:type="dxa"/>
          </w:tcPr>
          <w:p w14:paraId="227B3AE8" w14:textId="77777777" w:rsidR="002E19E4" w:rsidRPr="0097063F" w:rsidRDefault="00C67314" w:rsidP="00861A7D">
            <w:pPr>
              <w:jc w:val="both"/>
              <w:rPr>
                <w:b/>
              </w:rPr>
            </w:pPr>
            <w:r w:rsidRPr="0097063F">
              <w:rPr>
                <w:b/>
              </w:rPr>
              <w:t xml:space="preserve">SEE </w:t>
            </w:r>
            <w:r w:rsidR="00861A7D" w:rsidRPr="0097063F">
              <w:rPr>
                <w:b/>
              </w:rPr>
              <w:t>COMMITTEE POLICY REVIEW SCHEDULE</w:t>
            </w:r>
          </w:p>
        </w:tc>
      </w:tr>
    </w:tbl>
    <w:p w14:paraId="5CF1C320" w14:textId="77777777" w:rsidR="002E19E4" w:rsidRPr="0097063F" w:rsidRDefault="002E19E4" w:rsidP="002E19E4">
      <w:pPr>
        <w:jc w:val="both"/>
        <w:rPr>
          <w:b/>
        </w:rPr>
      </w:pPr>
    </w:p>
    <w:p w14:paraId="41D78C0D" w14:textId="77777777" w:rsidR="002E19E4" w:rsidRPr="0097063F" w:rsidRDefault="002E19E4" w:rsidP="00BC2D69">
      <w:pPr>
        <w:jc w:val="center"/>
        <w:rPr>
          <w:b/>
        </w:rPr>
      </w:pPr>
    </w:p>
    <w:p w14:paraId="05249802" w14:textId="034EACFA" w:rsidR="002E19E4" w:rsidRPr="0097063F" w:rsidRDefault="002E19E4" w:rsidP="00BC2D69">
      <w:pPr>
        <w:jc w:val="center"/>
      </w:pPr>
    </w:p>
    <w:p w14:paraId="0BD41E48" w14:textId="77777777" w:rsidR="00CB78E2" w:rsidRPr="0097063F" w:rsidRDefault="00CB78E2" w:rsidP="00CB78E2">
      <w:pPr>
        <w:pStyle w:val="Body"/>
        <w:spacing w:before="120" w:after="120" w:line="360" w:lineRule="auto"/>
        <w:rPr>
          <w:rFonts w:ascii="Calibri" w:eastAsia="Arial" w:hAnsi="Calibri" w:cs="Calibri"/>
          <w:sz w:val="22"/>
          <w:szCs w:val="22"/>
        </w:rPr>
      </w:pPr>
      <w:r w:rsidRPr="0097063F">
        <w:rPr>
          <w:rFonts w:ascii="Calibri" w:hAnsi="Calibri" w:cs="Calibri"/>
          <w:b/>
          <w:bCs/>
          <w:sz w:val="22"/>
          <w:szCs w:val="22"/>
        </w:rPr>
        <w:t xml:space="preserve">Staff, </w:t>
      </w:r>
      <w:r w:rsidRPr="0097063F">
        <w:rPr>
          <w:rFonts w:ascii="Calibri" w:hAnsi="Calibri" w:cs="Calibri"/>
          <w:b/>
          <w:bCs/>
          <w:sz w:val="22"/>
          <w:szCs w:val="22"/>
          <w:u w:color="FF0000"/>
          <w:lang w:val="fr-FR"/>
        </w:rPr>
        <w:t>assistants</w:t>
      </w:r>
      <w:r w:rsidRPr="0097063F">
        <w:rPr>
          <w:rFonts w:ascii="Calibri" w:hAnsi="Calibri" w:cs="Calibri"/>
          <w:b/>
          <w:bCs/>
          <w:sz w:val="22"/>
          <w:szCs w:val="22"/>
        </w:rPr>
        <w:t>, volunteers and students' policy</w:t>
      </w:r>
    </w:p>
    <w:p w14:paraId="639A5ADD" w14:textId="77777777" w:rsidR="00CB78E2" w:rsidRPr="0097063F" w:rsidRDefault="00CB78E2" w:rsidP="00CB78E2">
      <w:pPr>
        <w:pStyle w:val="Heading"/>
        <w:spacing w:before="120" w:after="120" w:line="360" w:lineRule="auto"/>
        <w:rPr>
          <w:rFonts w:ascii="Calibri" w:hAnsi="Calibri" w:cs="Calibri"/>
          <w:sz w:val="22"/>
          <w:szCs w:val="22"/>
        </w:rPr>
      </w:pPr>
      <w:r w:rsidRPr="0097063F">
        <w:rPr>
          <w:rFonts w:ascii="Calibri" w:hAnsi="Calibri" w:cs="Calibri"/>
          <w:sz w:val="22"/>
          <w:szCs w:val="22"/>
        </w:rPr>
        <w:t>Aim</w:t>
      </w:r>
    </w:p>
    <w:p w14:paraId="339CBEA8" w14:textId="7AC90A38" w:rsidR="00CB78E2" w:rsidRPr="0097063F" w:rsidRDefault="004D6B6F" w:rsidP="00CB78E2">
      <w:pPr>
        <w:pStyle w:val="Body"/>
        <w:spacing w:before="120" w:after="120" w:line="360" w:lineRule="auto"/>
        <w:rPr>
          <w:rFonts w:ascii="Calibri" w:hAnsi="Calibri" w:cs="Calibri"/>
          <w:sz w:val="22"/>
          <w:szCs w:val="22"/>
        </w:rPr>
      </w:pPr>
      <w:r w:rsidRPr="004D6B6F">
        <w:rPr>
          <w:rFonts w:asciiTheme="minorHAnsi" w:hAnsiTheme="minorHAnsi" w:cstheme="minorHAnsi"/>
          <w:color w:val="000000" w:themeColor="text1"/>
          <w:sz w:val="22"/>
          <w:szCs w:val="22"/>
        </w:rPr>
        <w:t xml:space="preserve">Ensuring that the requirements of the EYFS are met staff at </w:t>
      </w:r>
      <w:r>
        <w:rPr>
          <w:rFonts w:asciiTheme="minorHAnsi" w:hAnsiTheme="minorHAnsi" w:cstheme="minorHAnsi"/>
          <w:color w:val="000000" w:themeColor="text1"/>
          <w:sz w:val="22"/>
          <w:szCs w:val="22"/>
        </w:rPr>
        <w:t>Muddy Boots Pre-school</w:t>
      </w:r>
      <w:r w:rsidRPr="004D6B6F">
        <w:rPr>
          <w:rFonts w:asciiTheme="minorHAnsi" w:hAnsiTheme="minorHAnsi" w:cstheme="minorHAnsi"/>
          <w:color w:val="000000" w:themeColor="text1"/>
          <w:sz w:val="22"/>
          <w:szCs w:val="22"/>
        </w:rPr>
        <w:t xml:space="preserve"> are effectively</w:t>
      </w:r>
      <w:r w:rsidRPr="0097063F">
        <w:rPr>
          <w:rFonts w:ascii="Calibri" w:hAnsi="Calibri" w:cs="Calibri"/>
          <w:sz w:val="22"/>
          <w:szCs w:val="22"/>
        </w:rPr>
        <w:t xml:space="preserve"> </w:t>
      </w:r>
      <w:r w:rsidR="00CB78E2" w:rsidRPr="0097063F">
        <w:rPr>
          <w:rFonts w:ascii="Calibri" w:hAnsi="Calibri" w:cs="Calibri"/>
          <w:sz w:val="22"/>
          <w:szCs w:val="22"/>
        </w:rPr>
        <w:t xml:space="preserve">deployed to meet the care and learning needs of children and ensure their safety and well-being. There are effective systems in place </w:t>
      </w:r>
      <w:r>
        <w:rPr>
          <w:rFonts w:ascii="Calibri" w:hAnsi="Calibri" w:cs="Calibri"/>
          <w:sz w:val="22"/>
          <w:szCs w:val="22"/>
        </w:rPr>
        <w:t xml:space="preserve">including safer recruitment procedures, induction support and ongoing professional development opportunities </w:t>
      </w:r>
      <w:r w:rsidR="00CB78E2" w:rsidRPr="0097063F">
        <w:rPr>
          <w:rFonts w:ascii="Calibri" w:hAnsi="Calibri" w:cs="Calibri"/>
          <w:sz w:val="22"/>
          <w:szCs w:val="22"/>
        </w:rPr>
        <w:t xml:space="preserve">to ensure that </w:t>
      </w:r>
      <w:r>
        <w:rPr>
          <w:rFonts w:ascii="Calibri" w:hAnsi="Calibri" w:cs="Calibri"/>
          <w:sz w:val="22"/>
          <w:szCs w:val="22"/>
        </w:rPr>
        <w:t>every person</w:t>
      </w:r>
      <w:r w:rsidR="00CB78E2" w:rsidRPr="0097063F">
        <w:rPr>
          <w:rFonts w:ascii="Calibri" w:hAnsi="Calibri" w:cs="Calibri"/>
          <w:sz w:val="22"/>
          <w:szCs w:val="22"/>
        </w:rPr>
        <w:t xml:space="preserve"> looking after children are suitable to do so. We are committed to recruiting, appointing and employing staff in accordance with all relevant legislation and best practice.</w:t>
      </w:r>
    </w:p>
    <w:p w14:paraId="1F4AFBDD" w14:textId="77777777" w:rsidR="00CB78E2" w:rsidRPr="0097063F" w:rsidRDefault="00CB78E2" w:rsidP="00CB78E2">
      <w:pPr>
        <w:pStyle w:val="Heading2"/>
        <w:spacing w:before="120" w:after="120" w:line="360" w:lineRule="auto"/>
        <w:rPr>
          <w:rFonts w:ascii="Calibri" w:eastAsia="Arial" w:hAnsi="Calibri" w:cs="Calibri"/>
          <w:color w:val="000000"/>
          <w:sz w:val="22"/>
          <w:szCs w:val="22"/>
          <w:u w:color="000000"/>
        </w:rPr>
      </w:pPr>
      <w:r w:rsidRPr="0097063F">
        <w:rPr>
          <w:rFonts w:ascii="Calibri" w:hAnsi="Calibri" w:cs="Calibri"/>
          <w:color w:val="000000"/>
          <w:sz w:val="22"/>
          <w:szCs w:val="22"/>
          <w:u w:color="000000"/>
        </w:rPr>
        <w:t>Objectives</w:t>
      </w:r>
    </w:p>
    <w:p w14:paraId="5453ECEF" w14:textId="77777777" w:rsidR="004D6B6F" w:rsidRPr="004D6B6F" w:rsidRDefault="004D6B6F" w:rsidP="004D6B6F">
      <w:pPr>
        <w:numPr>
          <w:ilvl w:val="0"/>
          <w:numId w:val="25"/>
        </w:numPr>
        <w:spacing w:before="120" w:after="120" w:line="360" w:lineRule="auto"/>
        <w:rPr>
          <w:rFonts w:cstheme="minorHAnsi"/>
        </w:rPr>
      </w:pPr>
      <w:r w:rsidRPr="004D6B6F">
        <w:rPr>
          <w:rFonts w:cstheme="minorHAnsi"/>
        </w:rPr>
        <w:t xml:space="preserve">Recruitment checks meet the requirements of the EYFS </w:t>
      </w:r>
    </w:p>
    <w:p w14:paraId="32B561F2" w14:textId="77777777" w:rsidR="004D6B6F" w:rsidRPr="004D6B6F" w:rsidRDefault="004D6B6F" w:rsidP="004D6B6F">
      <w:pPr>
        <w:pStyle w:val="ListParagraph"/>
        <w:numPr>
          <w:ilvl w:val="0"/>
          <w:numId w:val="24"/>
        </w:numPr>
        <w:spacing w:before="120" w:after="120" w:line="360" w:lineRule="auto"/>
        <w:rPr>
          <w:rFonts w:cstheme="minorHAnsi"/>
        </w:rPr>
      </w:pPr>
      <w:r w:rsidRPr="004D6B6F">
        <w:rPr>
          <w:rFonts w:cstheme="minorHAnsi"/>
        </w:rPr>
        <w:t>In accordance with the EYFS statutory requirements all staff, students and volunteers aged 16 or over who work directly with the children more than occasionally (as defined in the EYFS) have enhanced criminal records checks and barred list checks. If any caution or convictions appear or are disclosed, then the DfE statutory guidance is followed.</w:t>
      </w:r>
    </w:p>
    <w:p w14:paraId="737B4193" w14:textId="77777777" w:rsidR="004D6B6F" w:rsidRPr="004D6B6F" w:rsidRDefault="004D6B6F" w:rsidP="004D6B6F">
      <w:pPr>
        <w:pStyle w:val="ListParagraph"/>
        <w:numPr>
          <w:ilvl w:val="0"/>
          <w:numId w:val="24"/>
        </w:numPr>
        <w:spacing w:before="120" w:after="120" w:line="360" w:lineRule="auto"/>
        <w:rPr>
          <w:rFonts w:cstheme="minorHAnsi"/>
        </w:rPr>
      </w:pPr>
      <w:r w:rsidRPr="004D6B6F">
        <w:rPr>
          <w:rFonts w:eastAsia="Arial" w:cstheme="minorHAnsi"/>
        </w:rPr>
        <w:t xml:space="preserve">All staff and volunteers who live on the premises on which the childcare is provided (unless there is no access to the part of </w:t>
      </w:r>
      <w:r w:rsidRPr="004D6B6F">
        <w:rPr>
          <w:rFonts w:cstheme="minorHAnsi"/>
        </w:rPr>
        <w:t>t</w:t>
      </w:r>
      <w:r w:rsidRPr="004D6B6F">
        <w:rPr>
          <w:rFonts w:eastAsia="Arial" w:cstheme="minorHAnsi"/>
        </w:rPr>
        <w:t xml:space="preserve">he premises when and where children are cared for) and/or works on the premises on which the childcare is provided (unless they do not work on the part of the premises where the childcare takes place, or do not work there at times when children are present) </w:t>
      </w:r>
      <w:r w:rsidRPr="004D6B6F">
        <w:rPr>
          <w:rFonts w:cstheme="minorHAnsi"/>
        </w:rPr>
        <w:t xml:space="preserve">have enhanced criminal records checks and barred list checks. If any caution or convictions appear or are disclosed, then the DfE statutory guidance is followed. </w:t>
      </w:r>
    </w:p>
    <w:p w14:paraId="5A8F9B3D" w14:textId="77777777" w:rsidR="004D6B6F" w:rsidRPr="004D6B6F" w:rsidRDefault="004D6B6F" w:rsidP="004D6B6F">
      <w:pPr>
        <w:pStyle w:val="ListParagraph"/>
        <w:numPr>
          <w:ilvl w:val="0"/>
          <w:numId w:val="24"/>
        </w:numPr>
        <w:spacing w:before="120" w:after="120" w:line="360" w:lineRule="auto"/>
        <w:rPr>
          <w:rFonts w:cstheme="minorHAnsi"/>
        </w:rPr>
      </w:pPr>
      <w:r w:rsidRPr="004D6B6F">
        <w:rPr>
          <w:rFonts w:cstheme="minorHAnsi"/>
        </w:rPr>
        <w:t>No individuals will be allowed to begin working or volunteering at the setting until the enhanced criminal records check and barred list check have been received.</w:t>
      </w:r>
    </w:p>
    <w:p w14:paraId="5243504C" w14:textId="77777777" w:rsidR="004D6B6F" w:rsidRPr="004D6B6F" w:rsidRDefault="004D6B6F" w:rsidP="004D6B6F">
      <w:pPr>
        <w:pStyle w:val="ListParagraph"/>
        <w:numPr>
          <w:ilvl w:val="0"/>
          <w:numId w:val="24"/>
        </w:numPr>
        <w:spacing w:before="120" w:after="120" w:line="360" w:lineRule="auto"/>
        <w:rPr>
          <w:rFonts w:eastAsia="Arial" w:cstheme="minorHAnsi"/>
        </w:rPr>
      </w:pPr>
      <w:r w:rsidRPr="004D6B6F">
        <w:rPr>
          <w:rFonts w:cstheme="minorHAnsi"/>
        </w:rPr>
        <w:t>A</w:t>
      </w:r>
      <w:r w:rsidRPr="004D6B6F">
        <w:rPr>
          <w:rFonts w:eastAsia="Arial" w:cstheme="minorHAnsi"/>
        </w:rPr>
        <w:t>ll staff and prospective staff, students and volunteers are expected to disclose any information that may affect their suitability to work with children including, but not limited to, arrests, charges, convictions, cautions, court orders, reprimands and warnings (whether received before or during their employment/placement at the setting)</w:t>
      </w:r>
    </w:p>
    <w:p w14:paraId="7D3365C8" w14:textId="3C8E458A" w:rsidR="00CB78E2" w:rsidRDefault="00CB78E2" w:rsidP="00CB78E2">
      <w:pPr>
        <w:pStyle w:val="Body"/>
        <w:numPr>
          <w:ilvl w:val="0"/>
          <w:numId w:val="6"/>
        </w:numPr>
        <w:spacing w:before="120" w:after="120" w:line="360" w:lineRule="auto"/>
        <w:rPr>
          <w:rFonts w:ascii="Calibri" w:hAnsi="Calibri" w:cs="Calibri"/>
          <w:sz w:val="22"/>
          <w:szCs w:val="22"/>
        </w:rPr>
      </w:pPr>
      <w:r w:rsidRPr="0097063F">
        <w:rPr>
          <w:rFonts w:ascii="Calibri" w:hAnsi="Calibri" w:cs="Calibri"/>
          <w:sz w:val="22"/>
          <w:szCs w:val="22"/>
        </w:rPr>
        <w:t>All staff and volunteers working with children have appropriate training, skills, and knowledge.</w:t>
      </w:r>
    </w:p>
    <w:p w14:paraId="390E9FDE" w14:textId="258B5CE6" w:rsidR="004D6B6F" w:rsidRPr="0097063F" w:rsidRDefault="004D6B6F" w:rsidP="00CB78E2">
      <w:pPr>
        <w:pStyle w:val="Body"/>
        <w:numPr>
          <w:ilvl w:val="0"/>
          <w:numId w:val="6"/>
        </w:numPr>
        <w:spacing w:before="120" w:after="120" w:line="360" w:lineRule="auto"/>
        <w:rPr>
          <w:rFonts w:ascii="Calibri" w:hAnsi="Calibri" w:cs="Calibri"/>
          <w:sz w:val="22"/>
          <w:szCs w:val="22"/>
        </w:rPr>
      </w:pPr>
      <w:r>
        <w:rPr>
          <w:rFonts w:ascii="Calibri" w:hAnsi="Calibri" w:cs="Calibri"/>
          <w:sz w:val="22"/>
          <w:szCs w:val="22"/>
        </w:rPr>
        <w:t>Appropriate steps will be taken to verify qualifications.</w:t>
      </w:r>
    </w:p>
    <w:p w14:paraId="37D495EE" w14:textId="77777777" w:rsidR="00CB78E2" w:rsidRPr="0097063F" w:rsidRDefault="00CB78E2" w:rsidP="00CB78E2">
      <w:pPr>
        <w:pStyle w:val="Body"/>
        <w:numPr>
          <w:ilvl w:val="0"/>
          <w:numId w:val="6"/>
        </w:numPr>
        <w:spacing w:before="120" w:after="120" w:line="360" w:lineRule="auto"/>
        <w:rPr>
          <w:rFonts w:ascii="Calibri" w:hAnsi="Calibri" w:cs="Calibri"/>
          <w:sz w:val="22"/>
          <w:szCs w:val="22"/>
        </w:rPr>
      </w:pPr>
      <w:r w:rsidRPr="0097063F">
        <w:rPr>
          <w:rFonts w:ascii="Calibri" w:hAnsi="Calibri" w:cs="Calibri"/>
          <w:sz w:val="22"/>
          <w:szCs w:val="22"/>
        </w:rPr>
        <w:t>We support the work of our staff by holding regular supervision meetings and appraisals.</w:t>
      </w:r>
    </w:p>
    <w:p w14:paraId="71889111" w14:textId="60C11B42" w:rsidR="00CB78E2" w:rsidRDefault="00CB78E2" w:rsidP="00CB78E2">
      <w:pPr>
        <w:pStyle w:val="Body"/>
        <w:numPr>
          <w:ilvl w:val="0"/>
          <w:numId w:val="6"/>
        </w:numPr>
        <w:spacing w:before="120" w:after="120" w:line="360" w:lineRule="auto"/>
        <w:rPr>
          <w:rFonts w:ascii="Calibri" w:hAnsi="Calibri" w:cs="Calibri"/>
          <w:sz w:val="22"/>
          <w:szCs w:val="22"/>
        </w:rPr>
      </w:pPr>
      <w:r w:rsidRPr="0097063F">
        <w:rPr>
          <w:rFonts w:ascii="Calibri" w:hAnsi="Calibri" w:cs="Calibri"/>
          <w:sz w:val="22"/>
          <w:szCs w:val="22"/>
        </w:rPr>
        <w:t xml:space="preserve">All staff, students and volunteers are deployed in accordance with </w:t>
      </w:r>
      <w:r w:rsidR="004D6B6F">
        <w:rPr>
          <w:rFonts w:ascii="Calibri" w:hAnsi="Calibri" w:cs="Calibri"/>
          <w:sz w:val="22"/>
          <w:szCs w:val="22"/>
        </w:rPr>
        <w:t xml:space="preserve">EYFS statutory requirements and </w:t>
      </w:r>
      <w:r w:rsidRPr="0097063F">
        <w:rPr>
          <w:rFonts w:ascii="Calibri" w:hAnsi="Calibri" w:cs="Calibri"/>
          <w:sz w:val="22"/>
          <w:szCs w:val="22"/>
        </w:rPr>
        <w:t>the procedures.</w:t>
      </w:r>
    </w:p>
    <w:p w14:paraId="6B3FA098" w14:textId="77777777" w:rsidR="004D6B6F" w:rsidRPr="0097063F" w:rsidRDefault="004D6B6F" w:rsidP="004D6B6F">
      <w:pPr>
        <w:pStyle w:val="Body"/>
        <w:spacing w:before="120" w:after="120" w:line="360" w:lineRule="auto"/>
        <w:rPr>
          <w:rFonts w:ascii="Calibri" w:hAnsi="Calibri" w:cs="Calibri"/>
          <w:sz w:val="22"/>
          <w:szCs w:val="22"/>
        </w:rPr>
      </w:pPr>
    </w:p>
    <w:p w14:paraId="1F322F91" w14:textId="77777777" w:rsidR="00CB78E2" w:rsidRPr="0097063F" w:rsidRDefault="00CB78E2" w:rsidP="00CB78E2">
      <w:pPr>
        <w:pStyle w:val="Body"/>
        <w:numPr>
          <w:ilvl w:val="0"/>
          <w:numId w:val="6"/>
        </w:numPr>
        <w:spacing w:before="120" w:after="120" w:line="360" w:lineRule="auto"/>
        <w:rPr>
          <w:rFonts w:ascii="Calibri" w:hAnsi="Calibri" w:cs="Calibri"/>
          <w:sz w:val="22"/>
          <w:szCs w:val="22"/>
        </w:rPr>
      </w:pPr>
      <w:r w:rsidRPr="0097063F">
        <w:rPr>
          <w:rFonts w:ascii="Calibri" w:hAnsi="Calibri" w:cs="Calibri"/>
          <w:sz w:val="22"/>
          <w:szCs w:val="22"/>
        </w:rPr>
        <w:t>There is a complaints procedure and staff, and volunteers know how to complain and who they complain to.</w:t>
      </w:r>
    </w:p>
    <w:p w14:paraId="635780DA" w14:textId="61EFFA91" w:rsidR="00CB78E2" w:rsidRPr="0097063F" w:rsidRDefault="00CB78E2" w:rsidP="00CB78E2">
      <w:pPr>
        <w:pStyle w:val="Body"/>
        <w:numPr>
          <w:ilvl w:val="0"/>
          <w:numId w:val="6"/>
        </w:numPr>
        <w:spacing w:before="120" w:after="120" w:line="360" w:lineRule="auto"/>
        <w:rPr>
          <w:rFonts w:ascii="Calibri" w:hAnsi="Calibri" w:cs="Calibri"/>
          <w:sz w:val="22"/>
          <w:szCs w:val="22"/>
        </w:rPr>
      </w:pPr>
      <w:r w:rsidRPr="0097063F">
        <w:rPr>
          <w:rFonts w:ascii="Calibri" w:hAnsi="Calibri" w:cs="Calibri"/>
          <w:sz w:val="22"/>
          <w:szCs w:val="22"/>
        </w:rPr>
        <w:t>There is a whistleblowing procedure for all staff, students and volunteers to raise any concerns they may have</w:t>
      </w:r>
      <w:r w:rsidR="004D6B6F">
        <w:rPr>
          <w:rFonts w:ascii="Calibri" w:hAnsi="Calibri" w:cs="Calibri"/>
          <w:sz w:val="22"/>
          <w:szCs w:val="22"/>
        </w:rPr>
        <w:t xml:space="preserve"> about poor or unsafe practice. </w:t>
      </w:r>
    </w:p>
    <w:p w14:paraId="2EF7075C" w14:textId="61905DEA" w:rsidR="00CB78E2" w:rsidRPr="0097063F" w:rsidRDefault="00CB78E2" w:rsidP="00CB78E2">
      <w:pPr>
        <w:pStyle w:val="Body"/>
        <w:numPr>
          <w:ilvl w:val="0"/>
          <w:numId w:val="6"/>
        </w:numPr>
        <w:spacing w:before="120" w:after="120" w:line="360" w:lineRule="auto"/>
        <w:rPr>
          <w:rFonts w:ascii="Calibri" w:hAnsi="Calibri" w:cs="Calibri"/>
          <w:sz w:val="22"/>
          <w:szCs w:val="22"/>
        </w:rPr>
      </w:pPr>
      <w:r w:rsidRPr="0097063F">
        <w:rPr>
          <w:rFonts w:ascii="Calibri" w:hAnsi="Calibri" w:cs="Calibri"/>
          <w:sz w:val="22"/>
          <w:szCs w:val="22"/>
        </w:rPr>
        <w:t xml:space="preserve">Ofsted are notified of </w:t>
      </w:r>
      <w:r w:rsidR="004D6B6F">
        <w:rPr>
          <w:rFonts w:ascii="Calibri" w:hAnsi="Calibri" w:cs="Calibri"/>
          <w:sz w:val="22"/>
          <w:szCs w:val="22"/>
        </w:rPr>
        <w:t>any significant events</w:t>
      </w:r>
      <w:r w:rsidRPr="0097063F">
        <w:rPr>
          <w:rFonts w:ascii="Calibri" w:hAnsi="Calibri" w:cs="Calibri"/>
          <w:sz w:val="22"/>
          <w:szCs w:val="22"/>
        </w:rPr>
        <w:t>.</w:t>
      </w:r>
    </w:p>
    <w:p w14:paraId="55E217EE" w14:textId="7A6FCC58" w:rsidR="00CB78E2" w:rsidRDefault="00CB78E2" w:rsidP="00CB78E2">
      <w:pPr>
        <w:pStyle w:val="Body"/>
        <w:numPr>
          <w:ilvl w:val="0"/>
          <w:numId w:val="6"/>
        </w:numPr>
        <w:spacing w:before="120" w:after="120" w:line="360" w:lineRule="auto"/>
        <w:rPr>
          <w:rFonts w:ascii="Calibri" w:hAnsi="Calibri" w:cs="Calibri"/>
          <w:sz w:val="22"/>
          <w:szCs w:val="22"/>
        </w:rPr>
      </w:pPr>
      <w:r w:rsidRPr="0097063F">
        <w:rPr>
          <w:rFonts w:ascii="Calibri" w:hAnsi="Calibri" w:cs="Calibri"/>
          <w:sz w:val="22"/>
          <w:szCs w:val="22"/>
        </w:rPr>
        <w:t>Parents/carers are involved with their children’s learning and their views are considered.</w:t>
      </w:r>
    </w:p>
    <w:p w14:paraId="2DFF5337" w14:textId="77777777" w:rsidR="004D6B6F" w:rsidRPr="0097063F" w:rsidRDefault="004D6B6F" w:rsidP="004D6B6F">
      <w:pPr>
        <w:pStyle w:val="Body"/>
        <w:spacing w:before="120" w:after="120" w:line="360" w:lineRule="auto"/>
        <w:rPr>
          <w:rFonts w:ascii="Calibri" w:hAnsi="Calibri" w:cs="Calibri"/>
          <w:sz w:val="22"/>
          <w:szCs w:val="22"/>
        </w:rPr>
      </w:pPr>
    </w:p>
    <w:p w14:paraId="5DBCF88D" w14:textId="77777777" w:rsidR="00CB78E2" w:rsidRPr="0097063F" w:rsidRDefault="00CB78E2" w:rsidP="00CB78E2">
      <w:pPr>
        <w:pStyle w:val="Heading4"/>
        <w:spacing w:before="120" w:after="120" w:line="360" w:lineRule="auto"/>
        <w:rPr>
          <w:rFonts w:ascii="Calibri" w:eastAsia="Arial" w:hAnsi="Calibri" w:cs="Calibri"/>
          <w:i w:val="0"/>
          <w:iCs w:val="0"/>
          <w:color w:val="000000"/>
          <w:sz w:val="22"/>
          <w:szCs w:val="22"/>
          <w:u w:color="000000"/>
        </w:rPr>
      </w:pPr>
      <w:r w:rsidRPr="0097063F">
        <w:rPr>
          <w:rFonts w:ascii="Calibri" w:hAnsi="Calibri" w:cs="Calibri"/>
          <w:i w:val="0"/>
          <w:iCs w:val="0"/>
          <w:color w:val="000000"/>
          <w:sz w:val="22"/>
          <w:szCs w:val="22"/>
          <w:u w:color="000000"/>
        </w:rPr>
        <w:t>Legal references</w:t>
      </w:r>
    </w:p>
    <w:p w14:paraId="13429783" w14:textId="77777777" w:rsidR="004D6B6F" w:rsidRPr="004D6B6F" w:rsidRDefault="004D6B6F" w:rsidP="004D6B6F">
      <w:pPr>
        <w:pStyle w:val="Heading4"/>
        <w:spacing w:after="240" w:line="360" w:lineRule="auto"/>
        <w:rPr>
          <w:rFonts w:asciiTheme="minorHAnsi" w:hAnsiTheme="minorHAnsi" w:cstheme="minorHAnsi"/>
          <w:color w:val="000000" w:themeColor="text1"/>
          <w:sz w:val="22"/>
          <w:szCs w:val="22"/>
        </w:rPr>
      </w:pPr>
      <w:hyperlink r:id="rId8">
        <w:r w:rsidRPr="004D6B6F">
          <w:rPr>
            <w:rStyle w:val="Hyperlink"/>
            <w:rFonts w:asciiTheme="minorHAnsi" w:hAnsiTheme="minorHAnsi" w:cstheme="minorHAnsi"/>
            <w:b w:val="0"/>
            <w:bCs w:val="0"/>
            <w:i w:val="0"/>
            <w:iCs w:val="0"/>
            <w:color w:val="000000" w:themeColor="text1"/>
            <w:sz w:val="22"/>
            <w:szCs w:val="22"/>
          </w:rPr>
          <w:t>DfE Statutory guidance – Disqualification under the Childcare Act 2006</w:t>
        </w:r>
      </w:hyperlink>
    </w:p>
    <w:p w14:paraId="35981310" w14:textId="77777777" w:rsidR="00CB78E2" w:rsidRPr="0097063F" w:rsidRDefault="00CB78E2" w:rsidP="00CB78E2">
      <w:pPr>
        <w:pStyle w:val="Heading"/>
        <w:spacing w:before="120" w:after="120" w:line="360" w:lineRule="auto"/>
        <w:rPr>
          <w:rFonts w:ascii="Calibri" w:hAnsi="Calibri" w:cs="Calibri"/>
          <w:b w:val="0"/>
          <w:bCs w:val="0"/>
          <w:sz w:val="22"/>
          <w:szCs w:val="22"/>
        </w:rPr>
      </w:pPr>
      <w:r w:rsidRPr="0097063F">
        <w:rPr>
          <w:rFonts w:ascii="Calibri" w:hAnsi="Calibri" w:cs="Calibri"/>
          <w:b w:val="0"/>
          <w:bCs w:val="0"/>
          <w:sz w:val="22"/>
          <w:szCs w:val="22"/>
          <w:lang w:val="en-US"/>
        </w:rPr>
        <w:t>Protection of Children Act 1999</w:t>
      </w:r>
    </w:p>
    <w:p w14:paraId="26201E7C" w14:textId="77777777" w:rsidR="00CB78E2" w:rsidRPr="0097063F" w:rsidRDefault="00CB78E2" w:rsidP="00CB78E2">
      <w:pPr>
        <w:pStyle w:val="Footer"/>
        <w:tabs>
          <w:tab w:val="clear" w:pos="4513"/>
          <w:tab w:val="clear" w:pos="9026"/>
        </w:tabs>
        <w:spacing w:before="120" w:after="120" w:line="360" w:lineRule="auto"/>
        <w:rPr>
          <w:rFonts w:ascii="Calibri" w:eastAsia="Arial" w:hAnsi="Calibri" w:cs="Calibri"/>
        </w:rPr>
      </w:pPr>
      <w:r w:rsidRPr="0097063F">
        <w:rPr>
          <w:rFonts w:ascii="Calibri" w:hAnsi="Calibri" w:cs="Calibri"/>
          <w:lang w:val="en-US"/>
        </w:rPr>
        <w:t>Safeguarding Vulnerable Groups Act 2006</w:t>
      </w:r>
    </w:p>
    <w:p w14:paraId="393E5470" w14:textId="77777777" w:rsidR="00CB78E2" w:rsidRPr="0097063F" w:rsidRDefault="00CB78E2" w:rsidP="00CB78E2">
      <w:pPr>
        <w:pStyle w:val="Footer"/>
        <w:tabs>
          <w:tab w:val="clear" w:pos="4513"/>
          <w:tab w:val="clear" w:pos="9026"/>
        </w:tabs>
        <w:spacing w:before="120" w:after="120" w:line="360" w:lineRule="auto"/>
        <w:rPr>
          <w:rFonts w:ascii="Calibri" w:eastAsia="Arial" w:hAnsi="Calibri" w:cs="Calibri"/>
        </w:rPr>
      </w:pPr>
      <w:r w:rsidRPr="0097063F">
        <w:rPr>
          <w:rFonts w:ascii="Calibri" w:hAnsi="Calibri" w:cs="Calibri"/>
          <w:lang w:val="en-US"/>
        </w:rPr>
        <w:t>Childcare Act 2006</w:t>
      </w:r>
    </w:p>
    <w:p w14:paraId="273A1AEA" w14:textId="77777777" w:rsidR="00CB78E2" w:rsidRPr="0097063F" w:rsidRDefault="00CB78E2" w:rsidP="00CB78E2">
      <w:pPr>
        <w:pStyle w:val="Footer"/>
        <w:tabs>
          <w:tab w:val="clear" w:pos="4513"/>
          <w:tab w:val="clear" w:pos="9026"/>
        </w:tabs>
        <w:spacing w:before="120" w:after="120" w:line="360" w:lineRule="auto"/>
        <w:rPr>
          <w:rFonts w:ascii="Calibri" w:eastAsia="Arial" w:hAnsi="Calibri" w:cs="Calibri"/>
          <w:b/>
          <w:bCs/>
        </w:rPr>
      </w:pPr>
      <w:r w:rsidRPr="0097063F">
        <w:rPr>
          <w:rFonts w:ascii="Calibri" w:hAnsi="Calibri" w:cs="Calibri"/>
          <w:b/>
          <w:bCs/>
          <w:lang w:val="en-US"/>
        </w:rPr>
        <w:t>Further guidance</w:t>
      </w:r>
    </w:p>
    <w:p w14:paraId="7B274EC2" w14:textId="77777777" w:rsidR="00CB78E2" w:rsidRPr="0097063F" w:rsidRDefault="00E3094F" w:rsidP="00CB78E2">
      <w:pPr>
        <w:pStyle w:val="Footer"/>
        <w:tabs>
          <w:tab w:val="clear" w:pos="4513"/>
          <w:tab w:val="clear" w:pos="9026"/>
        </w:tabs>
        <w:spacing w:before="120" w:after="120" w:line="360" w:lineRule="auto"/>
        <w:rPr>
          <w:rFonts w:ascii="Calibri" w:eastAsia="Arial" w:hAnsi="Calibri" w:cs="Calibri"/>
        </w:rPr>
      </w:pPr>
      <w:hyperlink r:id="rId9" w:anchor="!prod/9ad36ab5-7364-ea11-a811-000d3a0ba8fe/curr/GBP" w:history="1">
        <w:r w:rsidR="00CB78E2" w:rsidRPr="0097063F">
          <w:rPr>
            <w:rStyle w:val="Hyperlink0"/>
            <w:rFonts w:ascii="Calibri" w:hAnsi="Calibri" w:cs="Calibri"/>
            <w:lang w:val="en-US"/>
          </w:rPr>
          <w:t>Recruiting Early Years Staff</w:t>
        </w:r>
      </w:hyperlink>
      <w:r w:rsidR="00CB78E2" w:rsidRPr="0097063F">
        <w:rPr>
          <w:rFonts w:ascii="Calibri" w:hAnsi="Calibri" w:cs="Calibri"/>
          <w:lang w:val="en-US"/>
        </w:rPr>
        <w:t xml:space="preserve"> (Alliance Publication)</w:t>
      </w:r>
    </w:p>
    <w:p w14:paraId="2E055AD2" w14:textId="77777777" w:rsidR="00CB78E2" w:rsidRPr="0097063F" w:rsidRDefault="00E3094F" w:rsidP="00CB78E2">
      <w:pPr>
        <w:pStyle w:val="Footer"/>
        <w:tabs>
          <w:tab w:val="clear" w:pos="4513"/>
          <w:tab w:val="clear" w:pos="9026"/>
        </w:tabs>
        <w:spacing w:before="120" w:after="120" w:line="360" w:lineRule="auto"/>
        <w:rPr>
          <w:rStyle w:val="Hyperlink0"/>
          <w:rFonts w:ascii="Calibri" w:hAnsi="Calibri" w:cs="Calibri"/>
        </w:rPr>
      </w:pPr>
      <w:hyperlink r:id="rId10" w:anchor="!prod/a58ed1d4-7564-ea11-a811-000d3a0bad7c/curr/GBP" w:history="1">
        <w:r w:rsidR="00CB78E2" w:rsidRPr="0097063F">
          <w:rPr>
            <w:rStyle w:val="Hyperlink0"/>
            <w:rFonts w:ascii="Calibri" w:hAnsi="Calibri" w:cs="Calibri"/>
            <w:lang w:val="en-US"/>
          </w:rPr>
          <w:t>People Management in the Early Years</w:t>
        </w:r>
      </w:hyperlink>
      <w:r w:rsidR="00CB78E2" w:rsidRPr="0097063F">
        <w:rPr>
          <w:rFonts w:ascii="Calibri" w:hAnsi="Calibri" w:cs="Calibri"/>
          <w:lang w:val="en-US"/>
        </w:rPr>
        <w:t xml:space="preserve"> (Alliance Publication)</w:t>
      </w:r>
    </w:p>
    <w:p w14:paraId="1E79E4F6" w14:textId="44FA7FF4" w:rsidR="00CB78E2" w:rsidRPr="0097063F" w:rsidRDefault="00CB78E2" w:rsidP="00CB78E2">
      <w:pPr>
        <w:pStyle w:val="Body"/>
        <w:rPr>
          <w:rStyle w:val="Hyperlink0"/>
          <w:rFonts w:ascii="Calibri" w:hAnsi="Calibri" w:cs="Calibri"/>
        </w:rPr>
      </w:pPr>
      <w:r w:rsidRPr="0097063F">
        <w:rPr>
          <w:rStyle w:val="Hyperlink0"/>
          <w:rFonts w:ascii="Calibri" w:hAnsi="Calibri" w:cs="Calibri"/>
        </w:rPr>
        <w:br w:type="page"/>
      </w:r>
    </w:p>
    <w:p w14:paraId="590B9D4A" w14:textId="77777777" w:rsidR="00CB78E2" w:rsidRPr="0097063F" w:rsidRDefault="00CB78E2" w:rsidP="00CB78E2">
      <w:pPr>
        <w:pStyle w:val="Body"/>
        <w:rPr>
          <w:rFonts w:ascii="Calibri" w:hAnsi="Calibri" w:cs="Calibri"/>
          <w:sz w:val="22"/>
          <w:szCs w:val="22"/>
        </w:rPr>
      </w:pPr>
    </w:p>
    <w:p w14:paraId="45516D76" w14:textId="0854093D" w:rsidR="00CB78E2" w:rsidRPr="0097063F" w:rsidRDefault="00CB78E2" w:rsidP="00CB78E2">
      <w:pPr>
        <w:pStyle w:val="Body"/>
        <w:spacing w:before="120" w:after="120" w:line="360" w:lineRule="auto"/>
        <w:rPr>
          <w:rFonts w:ascii="Calibri" w:eastAsia="Arial" w:hAnsi="Calibri" w:cs="Calibri"/>
          <w:b/>
          <w:bCs/>
          <w:sz w:val="22"/>
          <w:szCs w:val="22"/>
        </w:rPr>
      </w:pPr>
      <w:r w:rsidRPr="0097063F">
        <w:rPr>
          <w:rFonts w:ascii="Calibri" w:hAnsi="Calibri" w:cs="Calibri"/>
          <w:b/>
          <w:bCs/>
          <w:sz w:val="22"/>
          <w:szCs w:val="22"/>
        </w:rPr>
        <w:t>Recruitment Checks</w:t>
      </w:r>
    </w:p>
    <w:p w14:paraId="5FE11544" w14:textId="77777777" w:rsidR="00CB78E2" w:rsidRPr="0097063F" w:rsidRDefault="00CB78E2" w:rsidP="00CB78E2">
      <w:pPr>
        <w:pStyle w:val="Body"/>
        <w:spacing w:before="120" w:after="120" w:line="360" w:lineRule="auto"/>
        <w:rPr>
          <w:rFonts w:ascii="Calibri" w:eastAsia="Arial" w:hAnsi="Calibri" w:cs="Calibri"/>
          <w:sz w:val="22"/>
          <w:szCs w:val="22"/>
        </w:rPr>
      </w:pPr>
      <w:r w:rsidRPr="0097063F">
        <w:rPr>
          <w:rFonts w:ascii="Calibri" w:hAnsi="Calibri" w:cs="Calibri"/>
          <w:sz w:val="22"/>
          <w:szCs w:val="22"/>
        </w:rPr>
        <w:t>We work towards offering equality of opportunity by using non-discriminatory procedures for staff recruitment and selection.</w:t>
      </w:r>
    </w:p>
    <w:p w14:paraId="58F9C3E5" w14:textId="77777777" w:rsidR="00CB78E2" w:rsidRPr="0097063F" w:rsidRDefault="00CB78E2" w:rsidP="00CB78E2">
      <w:pPr>
        <w:pStyle w:val="Body"/>
        <w:spacing w:before="120" w:after="120" w:line="360" w:lineRule="auto"/>
        <w:rPr>
          <w:rFonts w:ascii="Calibri" w:eastAsia="Arial" w:hAnsi="Calibri" w:cs="Calibri"/>
          <w:b/>
          <w:bCs/>
          <w:sz w:val="22"/>
          <w:szCs w:val="22"/>
        </w:rPr>
      </w:pPr>
      <w:r w:rsidRPr="0097063F">
        <w:rPr>
          <w:rFonts w:ascii="Calibri" w:hAnsi="Calibri" w:cs="Calibri"/>
          <w:sz w:val="22"/>
          <w:szCs w:val="22"/>
        </w:rPr>
        <w:t>We welcome applications from all sections of the community. Applicants will be considered on the basis of their suitability for post, regardless of marital status, age, gender, culture, religious beliefs, ethnic origin or sexual orientation. Applicants will not be placed at a disadvantage by our imposing conditions or requirements that are not justifiable.</w:t>
      </w:r>
    </w:p>
    <w:p w14:paraId="00DCFB24" w14:textId="77777777" w:rsidR="00CB78E2" w:rsidRPr="0097063F" w:rsidRDefault="00CB78E2" w:rsidP="00CB78E2">
      <w:pPr>
        <w:pStyle w:val="Body"/>
        <w:spacing w:before="120" w:after="120" w:line="360" w:lineRule="auto"/>
        <w:rPr>
          <w:rFonts w:ascii="Calibri" w:eastAsia="Arial" w:hAnsi="Calibri" w:cs="Calibri"/>
          <w:b/>
          <w:bCs/>
          <w:sz w:val="22"/>
          <w:szCs w:val="22"/>
        </w:rPr>
      </w:pPr>
      <w:r w:rsidRPr="0097063F">
        <w:rPr>
          <w:rFonts w:ascii="Calibri" w:hAnsi="Calibri" w:cs="Calibri"/>
          <w:b/>
          <w:bCs/>
          <w:sz w:val="22"/>
          <w:szCs w:val="22"/>
        </w:rPr>
        <w:t>Obtaining references</w:t>
      </w:r>
    </w:p>
    <w:p w14:paraId="389B4A7A" w14:textId="77777777" w:rsidR="00CB78E2" w:rsidRPr="0097063F" w:rsidRDefault="00CB78E2" w:rsidP="00CB78E2">
      <w:pPr>
        <w:pStyle w:val="Body"/>
        <w:spacing w:before="120" w:after="120" w:line="360" w:lineRule="auto"/>
        <w:rPr>
          <w:rFonts w:ascii="Calibri" w:eastAsia="Arial" w:hAnsi="Calibri" w:cs="Calibri"/>
          <w:sz w:val="22"/>
          <w:szCs w:val="22"/>
        </w:rPr>
      </w:pPr>
      <w:r w:rsidRPr="0097063F">
        <w:rPr>
          <w:rFonts w:ascii="Calibri" w:hAnsi="Calibri" w:cs="Calibri"/>
          <w:sz w:val="22"/>
          <w:szCs w:val="22"/>
        </w:rPr>
        <w:t xml:space="preserve">As part of our commitment to safer recruitment we obtain references from applicants for roles in our setting. Robust recruitment checks are essential to ensuring that unsuitable persons cannot have contact with children through employment with us. </w:t>
      </w:r>
    </w:p>
    <w:p w14:paraId="3884FF37" w14:textId="77777777" w:rsidR="00CB78E2" w:rsidRPr="0097063F" w:rsidRDefault="00CB78E2" w:rsidP="00CB78E2">
      <w:pPr>
        <w:pStyle w:val="Body"/>
        <w:spacing w:before="120" w:after="120" w:line="360" w:lineRule="auto"/>
        <w:rPr>
          <w:rFonts w:ascii="Calibri" w:eastAsia="Arial" w:hAnsi="Calibri" w:cs="Calibri"/>
          <w:sz w:val="22"/>
          <w:szCs w:val="22"/>
        </w:rPr>
      </w:pPr>
      <w:r w:rsidRPr="0097063F">
        <w:rPr>
          <w:rFonts w:ascii="Calibri" w:hAnsi="Calibri" w:cs="Calibri"/>
          <w:sz w:val="22"/>
          <w:szCs w:val="22"/>
        </w:rPr>
        <w:t>Obtaining references is an essential element of our recruitment process. We will always obtain a reference prior to employment commencing in line with the requirements of the EYFS as follows:</w:t>
      </w:r>
    </w:p>
    <w:p w14:paraId="613FBE90" w14:textId="77777777" w:rsidR="00CB78E2" w:rsidRPr="0097063F" w:rsidRDefault="00CB78E2" w:rsidP="00CB78E2">
      <w:pPr>
        <w:pStyle w:val="Heading4"/>
        <w:keepNext w:val="0"/>
        <w:keepLines w:val="0"/>
        <w:numPr>
          <w:ilvl w:val="0"/>
          <w:numId w:val="7"/>
        </w:numPr>
        <w:spacing w:before="120" w:after="120" w:line="360" w:lineRule="auto"/>
        <w:rPr>
          <w:rFonts w:ascii="Calibri" w:hAnsi="Calibri" w:cs="Calibri"/>
          <w:b w:val="0"/>
          <w:bCs w:val="0"/>
          <w:i w:val="0"/>
          <w:iCs w:val="0"/>
          <w:color w:val="000000"/>
          <w:sz w:val="22"/>
          <w:szCs w:val="22"/>
          <w:u w:color="000000"/>
        </w:rPr>
      </w:pPr>
      <w:r w:rsidRPr="0097063F">
        <w:rPr>
          <w:rFonts w:ascii="Calibri" w:hAnsi="Calibri" w:cs="Calibri"/>
          <w:b w:val="0"/>
          <w:bCs w:val="0"/>
          <w:i w:val="0"/>
          <w:iCs w:val="0"/>
          <w:color w:val="000000"/>
          <w:sz w:val="22"/>
          <w:szCs w:val="22"/>
          <w:u w:color="000000"/>
        </w:rPr>
        <w:t>Our application process requires candidates, including those applying for a childminder assistant role, to supply us with the contact details of a suitable referee from:</w:t>
      </w:r>
    </w:p>
    <w:p w14:paraId="657E957E" w14:textId="77777777" w:rsidR="00CB78E2" w:rsidRPr="0097063F" w:rsidRDefault="00CB78E2" w:rsidP="00CB78E2">
      <w:pPr>
        <w:pStyle w:val="Heading4"/>
        <w:keepNext w:val="0"/>
        <w:keepLines w:val="0"/>
        <w:numPr>
          <w:ilvl w:val="1"/>
          <w:numId w:val="7"/>
        </w:numPr>
        <w:spacing w:before="120" w:after="120" w:line="360" w:lineRule="auto"/>
        <w:rPr>
          <w:rFonts w:ascii="Calibri" w:hAnsi="Calibri" w:cs="Calibri"/>
          <w:b w:val="0"/>
          <w:bCs w:val="0"/>
          <w:i w:val="0"/>
          <w:iCs w:val="0"/>
          <w:color w:val="000000"/>
          <w:sz w:val="22"/>
          <w:szCs w:val="22"/>
          <w:u w:color="000000"/>
        </w:rPr>
      </w:pPr>
      <w:r w:rsidRPr="0097063F">
        <w:rPr>
          <w:rFonts w:ascii="Calibri" w:hAnsi="Calibri" w:cs="Calibri"/>
          <w:b w:val="0"/>
          <w:bCs w:val="0"/>
          <w:i w:val="0"/>
          <w:iCs w:val="0"/>
          <w:color w:val="000000"/>
          <w:sz w:val="22"/>
          <w:szCs w:val="22"/>
          <w:u w:color="000000"/>
        </w:rPr>
        <w:t>Their current employer, training provider or early years education and care setting</w:t>
      </w:r>
    </w:p>
    <w:p w14:paraId="4439F44A" w14:textId="77777777" w:rsidR="00CB78E2" w:rsidRPr="0097063F" w:rsidRDefault="00CB78E2" w:rsidP="00CB78E2">
      <w:pPr>
        <w:pStyle w:val="Heading4"/>
        <w:keepNext w:val="0"/>
        <w:keepLines w:val="0"/>
        <w:numPr>
          <w:ilvl w:val="1"/>
          <w:numId w:val="7"/>
        </w:numPr>
        <w:spacing w:before="120" w:after="120" w:line="360" w:lineRule="auto"/>
        <w:rPr>
          <w:rFonts w:ascii="Calibri" w:hAnsi="Calibri" w:cs="Calibri"/>
          <w:b w:val="0"/>
          <w:bCs w:val="0"/>
          <w:i w:val="0"/>
          <w:iCs w:val="0"/>
          <w:color w:val="000000"/>
          <w:sz w:val="22"/>
          <w:szCs w:val="22"/>
          <w:u w:color="000000"/>
        </w:rPr>
      </w:pPr>
      <w:r w:rsidRPr="0097063F">
        <w:rPr>
          <w:rFonts w:ascii="Calibri" w:hAnsi="Calibri" w:cs="Calibri"/>
          <w:b w:val="0"/>
          <w:bCs w:val="0"/>
          <w:i w:val="0"/>
          <w:iCs w:val="0"/>
          <w:color w:val="000000"/>
          <w:sz w:val="22"/>
          <w:szCs w:val="22"/>
          <w:u w:color="000000"/>
        </w:rPr>
        <w:t>A senior person within the organisation who is authorised to provide a reference.</w:t>
      </w:r>
    </w:p>
    <w:p w14:paraId="7E5D9BD6" w14:textId="77777777" w:rsidR="00CB78E2" w:rsidRPr="0097063F" w:rsidRDefault="00CB78E2" w:rsidP="00CB78E2">
      <w:pPr>
        <w:pStyle w:val="Heading4"/>
        <w:keepNext w:val="0"/>
        <w:keepLines w:val="0"/>
        <w:numPr>
          <w:ilvl w:val="0"/>
          <w:numId w:val="7"/>
        </w:numPr>
        <w:spacing w:before="120" w:after="120" w:line="360" w:lineRule="auto"/>
        <w:rPr>
          <w:rFonts w:ascii="Calibri" w:hAnsi="Calibri" w:cs="Calibri"/>
          <w:b w:val="0"/>
          <w:bCs w:val="0"/>
          <w:i w:val="0"/>
          <w:iCs w:val="0"/>
          <w:color w:val="000000"/>
          <w:sz w:val="22"/>
          <w:szCs w:val="22"/>
          <w:u w:color="000000"/>
        </w:rPr>
      </w:pPr>
      <w:r w:rsidRPr="0097063F">
        <w:rPr>
          <w:rFonts w:ascii="Calibri" w:hAnsi="Calibri" w:cs="Calibri"/>
          <w:b w:val="0"/>
          <w:bCs w:val="0"/>
          <w:i w:val="0"/>
          <w:iCs w:val="0"/>
          <w:color w:val="000000"/>
          <w:sz w:val="22"/>
          <w:szCs w:val="22"/>
          <w:u w:color="000000"/>
        </w:rPr>
        <w:t>If the applicant is not currently employed, or is not currently working with children we will:</w:t>
      </w:r>
    </w:p>
    <w:p w14:paraId="68306297" w14:textId="77777777" w:rsidR="00CB78E2" w:rsidRPr="0097063F" w:rsidRDefault="00CB78E2" w:rsidP="00CB78E2">
      <w:pPr>
        <w:pStyle w:val="Heading4"/>
        <w:keepNext w:val="0"/>
        <w:keepLines w:val="0"/>
        <w:numPr>
          <w:ilvl w:val="1"/>
          <w:numId w:val="7"/>
        </w:numPr>
        <w:spacing w:before="120" w:after="120" w:line="360" w:lineRule="auto"/>
        <w:rPr>
          <w:rFonts w:ascii="Calibri" w:hAnsi="Calibri" w:cs="Calibri"/>
          <w:b w:val="0"/>
          <w:bCs w:val="0"/>
          <w:i w:val="0"/>
          <w:iCs w:val="0"/>
          <w:color w:val="000000"/>
          <w:sz w:val="22"/>
          <w:szCs w:val="22"/>
          <w:u w:color="000000"/>
        </w:rPr>
      </w:pPr>
      <w:r w:rsidRPr="0097063F">
        <w:rPr>
          <w:rFonts w:ascii="Calibri" w:hAnsi="Calibri" w:cs="Calibri"/>
          <w:b w:val="0"/>
          <w:bCs w:val="0"/>
          <w:i w:val="0"/>
          <w:iCs w:val="0"/>
          <w:color w:val="000000"/>
          <w:sz w:val="22"/>
          <w:szCs w:val="22"/>
          <w:u w:color="000000"/>
        </w:rPr>
        <w:t>Obtain verification of the applicants most recent relevant employment if they are not currently employed</w:t>
      </w:r>
    </w:p>
    <w:p w14:paraId="234332D1" w14:textId="77777777" w:rsidR="00CB78E2" w:rsidRPr="0097063F" w:rsidRDefault="00CB78E2" w:rsidP="00CB78E2">
      <w:pPr>
        <w:pStyle w:val="Heading4"/>
        <w:keepNext w:val="0"/>
        <w:keepLines w:val="0"/>
        <w:numPr>
          <w:ilvl w:val="1"/>
          <w:numId w:val="7"/>
        </w:numPr>
        <w:spacing w:before="120" w:after="120" w:line="360" w:lineRule="auto"/>
        <w:rPr>
          <w:rFonts w:ascii="Calibri" w:hAnsi="Calibri" w:cs="Calibri"/>
          <w:b w:val="0"/>
          <w:bCs w:val="0"/>
          <w:i w:val="0"/>
          <w:iCs w:val="0"/>
          <w:color w:val="000000"/>
          <w:sz w:val="22"/>
          <w:szCs w:val="22"/>
          <w:u w:color="000000"/>
        </w:rPr>
      </w:pPr>
      <w:r w:rsidRPr="0097063F">
        <w:rPr>
          <w:rFonts w:ascii="Calibri" w:hAnsi="Calibri" w:cs="Calibri"/>
          <w:b w:val="0"/>
          <w:bCs w:val="0"/>
          <w:i w:val="0"/>
          <w:iCs w:val="0"/>
          <w:color w:val="000000"/>
          <w:sz w:val="22"/>
          <w:szCs w:val="22"/>
          <w:u w:color="000000"/>
        </w:rPr>
        <w:t>Obtain a reference from the applicants most recent relevant employer from the last time they worked with children</w:t>
      </w:r>
    </w:p>
    <w:p w14:paraId="64014E58" w14:textId="77777777" w:rsidR="00CB78E2" w:rsidRPr="0097063F" w:rsidRDefault="00CB78E2" w:rsidP="00CB78E2">
      <w:pPr>
        <w:pStyle w:val="Heading4"/>
        <w:keepNext w:val="0"/>
        <w:keepLines w:val="0"/>
        <w:numPr>
          <w:ilvl w:val="0"/>
          <w:numId w:val="9"/>
        </w:numPr>
        <w:spacing w:before="120" w:after="120" w:line="360" w:lineRule="auto"/>
        <w:rPr>
          <w:rFonts w:ascii="Calibri" w:hAnsi="Calibri" w:cs="Calibri"/>
          <w:b w:val="0"/>
          <w:bCs w:val="0"/>
          <w:i w:val="0"/>
          <w:iCs w:val="0"/>
          <w:color w:val="000000"/>
          <w:sz w:val="22"/>
          <w:szCs w:val="22"/>
          <w:u w:color="000000"/>
        </w:rPr>
      </w:pPr>
      <w:r w:rsidRPr="0097063F">
        <w:rPr>
          <w:rFonts w:ascii="Calibri" w:hAnsi="Calibri" w:cs="Calibri"/>
          <w:b w:val="0"/>
          <w:bCs w:val="0"/>
          <w:i w:val="0"/>
          <w:iCs w:val="0"/>
          <w:color w:val="000000"/>
          <w:sz w:val="22"/>
          <w:szCs w:val="22"/>
          <w:u w:color="000000"/>
        </w:rPr>
        <w:t>If the applicant has never worked with children we will obtain a reference from their current employer, training provider or education setting.</w:t>
      </w:r>
    </w:p>
    <w:p w14:paraId="21277EAE" w14:textId="77777777" w:rsidR="00CB78E2" w:rsidRPr="0097063F" w:rsidRDefault="00CB78E2" w:rsidP="00CB78E2">
      <w:pPr>
        <w:pStyle w:val="Heading4"/>
        <w:keepNext w:val="0"/>
        <w:keepLines w:val="0"/>
        <w:numPr>
          <w:ilvl w:val="0"/>
          <w:numId w:val="9"/>
        </w:numPr>
        <w:spacing w:before="120" w:after="120" w:line="360" w:lineRule="auto"/>
        <w:rPr>
          <w:rFonts w:ascii="Calibri" w:hAnsi="Calibri" w:cs="Calibri"/>
          <w:b w:val="0"/>
          <w:bCs w:val="0"/>
          <w:i w:val="0"/>
          <w:iCs w:val="0"/>
          <w:color w:val="000000"/>
          <w:sz w:val="22"/>
          <w:szCs w:val="22"/>
          <w:u w:color="000000"/>
        </w:rPr>
      </w:pPr>
      <w:r w:rsidRPr="0097063F">
        <w:rPr>
          <w:rFonts w:ascii="Calibri" w:hAnsi="Calibri" w:cs="Calibri"/>
          <w:b w:val="0"/>
          <w:bCs w:val="0"/>
          <w:i w:val="0"/>
          <w:iCs w:val="0"/>
          <w:color w:val="000000"/>
          <w:sz w:val="22"/>
          <w:szCs w:val="22"/>
          <w:u w:color="000000"/>
        </w:rPr>
        <w:t>We do not accept references from the following</w:t>
      </w:r>
    </w:p>
    <w:p w14:paraId="0333A498" w14:textId="77777777" w:rsidR="00CB78E2" w:rsidRPr="0097063F" w:rsidRDefault="00CB78E2" w:rsidP="00CB78E2">
      <w:pPr>
        <w:pStyle w:val="Heading4"/>
        <w:keepNext w:val="0"/>
        <w:keepLines w:val="0"/>
        <w:numPr>
          <w:ilvl w:val="1"/>
          <w:numId w:val="9"/>
        </w:numPr>
        <w:spacing w:before="120" w:after="120" w:line="360" w:lineRule="auto"/>
        <w:rPr>
          <w:rFonts w:ascii="Calibri" w:hAnsi="Calibri" w:cs="Calibri"/>
          <w:b w:val="0"/>
          <w:bCs w:val="0"/>
          <w:i w:val="0"/>
          <w:iCs w:val="0"/>
          <w:color w:val="000000"/>
          <w:sz w:val="22"/>
          <w:szCs w:val="22"/>
          <w:u w:color="000000"/>
        </w:rPr>
      </w:pPr>
      <w:r w:rsidRPr="0097063F">
        <w:rPr>
          <w:rFonts w:ascii="Calibri" w:hAnsi="Calibri" w:cs="Calibri"/>
          <w:b w:val="0"/>
          <w:bCs w:val="0"/>
          <w:i w:val="0"/>
          <w:iCs w:val="0"/>
          <w:color w:val="000000"/>
          <w:sz w:val="22"/>
          <w:szCs w:val="22"/>
          <w:u w:color="000000"/>
        </w:rPr>
        <w:t>Family members</w:t>
      </w:r>
    </w:p>
    <w:p w14:paraId="6F3E045A" w14:textId="1AF31D63" w:rsidR="00CB78E2" w:rsidRPr="0097063F" w:rsidRDefault="00CB78E2" w:rsidP="00CB78E2">
      <w:pPr>
        <w:pStyle w:val="Heading4"/>
        <w:keepNext w:val="0"/>
        <w:keepLines w:val="0"/>
        <w:numPr>
          <w:ilvl w:val="1"/>
          <w:numId w:val="9"/>
        </w:numPr>
        <w:spacing w:before="120" w:after="120" w:line="360" w:lineRule="auto"/>
        <w:rPr>
          <w:rFonts w:ascii="Calibri" w:hAnsi="Calibri" w:cs="Calibri"/>
          <w:b w:val="0"/>
          <w:bCs w:val="0"/>
          <w:i w:val="0"/>
          <w:iCs w:val="0"/>
          <w:color w:val="000000"/>
          <w:sz w:val="22"/>
          <w:szCs w:val="22"/>
          <w:u w:color="000000"/>
        </w:rPr>
      </w:pPr>
      <w:r w:rsidRPr="0097063F">
        <w:rPr>
          <w:rFonts w:ascii="Calibri" w:hAnsi="Calibri" w:cs="Calibri"/>
          <w:b w:val="0"/>
          <w:bCs w:val="0"/>
          <w:i w:val="0"/>
          <w:iCs w:val="0"/>
          <w:color w:val="000000"/>
          <w:sz w:val="22"/>
          <w:szCs w:val="22"/>
          <w:u w:color="000000"/>
        </w:rPr>
        <w:t>A generic reference i.e. ‘to whom it may concern’.</w:t>
      </w:r>
    </w:p>
    <w:p w14:paraId="7BBB2997" w14:textId="563782C3" w:rsidR="00CB78E2" w:rsidRPr="0097063F" w:rsidRDefault="00CB78E2" w:rsidP="00CB78E2">
      <w:pPr>
        <w:pStyle w:val="Body"/>
      </w:pPr>
    </w:p>
    <w:p w14:paraId="2AA044E3" w14:textId="617F8E55" w:rsidR="00CB78E2" w:rsidRPr="0097063F" w:rsidRDefault="00CB78E2" w:rsidP="00CB78E2">
      <w:pPr>
        <w:pStyle w:val="Body"/>
      </w:pPr>
    </w:p>
    <w:p w14:paraId="758432DC" w14:textId="6BA015E9" w:rsidR="00CB78E2" w:rsidRPr="0097063F" w:rsidRDefault="00CB78E2" w:rsidP="00CB78E2">
      <w:pPr>
        <w:pStyle w:val="Body"/>
      </w:pPr>
    </w:p>
    <w:p w14:paraId="77756C60" w14:textId="6ECB8BE5" w:rsidR="00CB78E2" w:rsidRPr="0097063F" w:rsidRDefault="00CB78E2" w:rsidP="00CB78E2">
      <w:pPr>
        <w:pStyle w:val="Body"/>
      </w:pPr>
    </w:p>
    <w:p w14:paraId="11C2B51F" w14:textId="77777777" w:rsidR="00CB78E2" w:rsidRPr="0097063F" w:rsidRDefault="00CB78E2" w:rsidP="00CB78E2">
      <w:pPr>
        <w:pStyle w:val="Body"/>
      </w:pPr>
    </w:p>
    <w:p w14:paraId="3939E630" w14:textId="77777777" w:rsidR="00CB78E2" w:rsidRPr="0097063F" w:rsidRDefault="00CB78E2" w:rsidP="00CB78E2">
      <w:pPr>
        <w:pStyle w:val="Body"/>
        <w:spacing w:before="120" w:after="120" w:line="360" w:lineRule="auto"/>
        <w:rPr>
          <w:rFonts w:ascii="Calibri" w:eastAsia="Arial" w:hAnsi="Calibri" w:cs="Calibri"/>
          <w:b/>
          <w:bCs/>
          <w:sz w:val="22"/>
          <w:szCs w:val="22"/>
        </w:rPr>
      </w:pPr>
      <w:r w:rsidRPr="0097063F">
        <w:rPr>
          <w:rFonts w:ascii="Calibri" w:hAnsi="Calibri" w:cs="Calibri"/>
          <w:b/>
          <w:bCs/>
          <w:sz w:val="22"/>
          <w:szCs w:val="22"/>
        </w:rPr>
        <w:t>Once a reference is received</w:t>
      </w:r>
    </w:p>
    <w:p w14:paraId="7D4082CB" w14:textId="77777777" w:rsidR="00CB78E2" w:rsidRPr="0097063F" w:rsidRDefault="00CB78E2" w:rsidP="00CB78E2">
      <w:pPr>
        <w:pStyle w:val="Heading4"/>
        <w:keepNext w:val="0"/>
        <w:keepLines w:val="0"/>
        <w:numPr>
          <w:ilvl w:val="0"/>
          <w:numId w:val="9"/>
        </w:numPr>
        <w:spacing w:before="120" w:after="120" w:line="360" w:lineRule="auto"/>
        <w:rPr>
          <w:rFonts w:ascii="Calibri" w:hAnsi="Calibri" w:cs="Calibri"/>
          <w:i w:val="0"/>
          <w:iCs w:val="0"/>
          <w:color w:val="000000"/>
          <w:sz w:val="22"/>
          <w:szCs w:val="22"/>
          <w:u w:color="000000"/>
        </w:rPr>
      </w:pPr>
      <w:r w:rsidRPr="0097063F">
        <w:rPr>
          <w:rFonts w:ascii="Calibri" w:hAnsi="Calibri" w:cs="Calibri"/>
          <w:b w:val="0"/>
          <w:bCs w:val="0"/>
          <w:i w:val="0"/>
          <w:iCs w:val="0"/>
          <w:color w:val="000000"/>
          <w:sz w:val="22"/>
          <w:szCs w:val="22"/>
          <w:u w:color="000000"/>
        </w:rPr>
        <w:t>A reference received electronically will be checked to ensure that it originates from a legitimate source.</w:t>
      </w:r>
    </w:p>
    <w:p w14:paraId="2EE6B144" w14:textId="77777777" w:rsidR="00CB78E2" w:rsidRPr="0097063F" w:rsidRDefault="00CB78E2" w:rsidP="00CB78E2">
      <w:pPr>
        <w:pStyle w:val="Heading4"/>
        <w:keepNext w:val="0"/>
        <w:keepLines w:val="0"/>
        <w:numPr>
          <w:ilvl w:val="0"/>
          <w:numId w:val="9"/>
        </w:numPr>
        <w:spacing w:before="120" w:after="120" w:line="360" w:lineRule="auto"/>
        <w:rPr>
          <w:rFonts w:ascii="Calibri" w:hAnsi="Calibri" w:cs="Calibri"/>
          <w:i w:val="0"/>
          <w:iCs w:val="0"/>
          <w:color w:val="000000"/>
          <w:sz w:val="22"/>
          <w:szCs w:val="22"/>
          <w:u w:color="000000"/>
        </w:rPr>
      </w:pPr>
      <w:r w:rsidRPr="0097063F">
        <w:rPr>
          <w:rFonts w:ascii="Calibri" w:hAnsi="Calibri" w:cs="Calibri"/>
          <w:b w:val="0"/>
          <w:bCs w:val="0"/>
          <w:i w:val="0"/>
          <w:iCs w:val="0"/>
          <w:color w:val="000000"/>
          <w:sz w:val="22"/>
          <w:szCs w:val="22"/>
          <w:u w:color="000000"/>
        </w:rPr>
        <w:t>We will compare the information on the original application form against relevant information given in the reference, for example, checking that dates align, and roles and responsibilities listed are consistent. Where this is not the case, we will take up any discrepancies with the applicant.</w:t>
      </w:r>
    </w:p>
    <w:p w14:paraId="632B3992" w14:textId="77777777" w:rsidR="00CB78E2" w:rsidRPr="0097063F" w:rsidRDefault="00CB78E2" w:rsidP="00CB78E2">
      <w:pPr>
        <w:pStyle w:val="Heading4"/>
        <w:keepNext w:val="0"/>
        <w:keepLines w:val="0"/>
        <w:numPr>
          <w:ilvl w:val="0"/>
          <w:numId w:val="9"/>
        </w:numPr>
        <w:spacing w:before="120" w:after="120" w:line="360" w:lineRule="auto"/>
        <w:rPr>
          <w:rFonts w:ascii="Calibri" w:hAnsi="Calibri" w:cs="Calibri"/>
          <w:i w:val="0"/>
          <w:iCs w:val="0"/>
          <w:color w:val="000000"/>
          <w:sz w:val="22"/>
          <w:szCs w:val="22"/>
          <w:u w:color="000000"/>
        </w:rPr>
      </w:pPr>
      <w:r w:rsidRPr="0097063F">
        <w:rPr>
          <w:rFonts w:ascii="Calibri" w:hAnsi="Calibri" w:cs="Calibri"/>
          <w:b w:val="0"/>
          <w:bCs w:val="0"/>
          <w:i w:val="0"/>
          <w:iCs w:val="0"/>
          <w:color w:val="000000"/>
          <w:sz w:val="22"/>
          <w:szCs w:val="22"/>
          <w:u w:color="000000"/>
        </w:rPr>
        <w:t>If information is incomplete or we feel it is insufficient for us to make an informed decision about the applicant’s suitability, we will contact the referee for clarification.</w:t>
      </w:r>
    </w:p>
    <w:p w14:paraId="0C4C74E7" w14:textId="77777777" w:rsidR="00CB78E2" w:rsidRPr="0097063F" w:rsidRDefault="00CB78E2" w:rsidP="00CB78E2">
      <w:pPr>
        <w:pStyle w:val="Heading4"/>
        <w:keepNext w:val="0"/>
        <w:keepLines w:val="0"/>
        <w:numPr>
          <w:ilvl w:val="0"/>
          <w:numId w:val="9"/>
        </w:numPr>
        <w:spacing w:before="120" w:after="120" w:line="360" w:lineRule="auto"/>
        <w:rPr>
          <w:rFonts w:ascii="Calibri" w:hAnsi="Calibri" w:cs="Calibri"/>
          <w:b w:val="0"/>
          <w:bCs w:val="0"/>
          <w:i w:val="0"/>
          <w:iCs w:val="0"/>
          <w:color w:val="000000"/>
          <w:sz w:val="22"/>
          <w:szCs w:val="22"/>
          <w:u w:color="000000"/>
        </w:rPr>
      </w:pPr>
      <w:r w:rsidRPr="0097063F">
        <w:rPr>
          <w:rFonts w:ascii="Calibri" w:hAnsi="Calibri" w:cs="Calibri"/>
          <w:b w:val="0"/>
          <w:bCs w:val="0"/>
          <w:i w:val="0"/>
          <w:iCs w:val="0"/>
          <w:color w:val="000000"/>
          <w:sz w:val="22"/>
          <w:szCs w:val="22"/>
          <w:u w:color="000000"/>
        </w:rPr>
        <w:t>Before an offer of employment is made, we will ensure any concerns are resolved satisfactorily.</w:t>
      </w:r>
    </w:p>
    <w:p w14:paraId="6C2D73BE" w14:textId="77777777" w:rsidR="00CB78E2" w:rsidRPr="0097063F" w:rsidRDefault="00CB78E2" w:rsidP="00CB78E2">
      <w:pPr>
        <w:pStyle w:val="Heading4"/>
        <w:keepNext w:val="0"/>
        <w:keepLines w:val="0"/>
        <w:numPr>
          <w:ilvl w:val="0"/>
          <w:numId w:val="9"/>
        </w:numPr>
        <w:spacing w:before="120" w:after="120" w:line="360" w:lineRule="auto"/>
        <w:rPr>
          <w:rFonts w:ascii="Calibri" w:hAnsi="Calibri" w:cs="Calibri"/>
          <w:b w:val="0"/>
          <w:bCs w:val="0"/>
          <w:i w:val="0"/>
          <w:iCs w:val="0"/>
          <w:color w:val="000000"/>
          <w:sz w:val="22"/>
          <w:szCs w:val="22"/>
          <w:u w:color="000000"/>
        </w:rPr>
      </w:pPr>
      <w:r w:rsidRPr="0097063F">
        <w:rPr>
          <w:rFonts w:ascii="Calibri" w:hAnsi="Calibri" w:cs="Calibri"/>
          <w:b w:val="0"/>
          <w:bCs w:val="0"/>
          <w:i w:val="0"/>
          <w:iCs w:val="0"/>
          <w:color w:val="000000"/>
          <w:sz w:val="22"/>
          <w:szCs w:val="22"/>
          <w:u w:color="000000"/>
        </w:rPr>
        <w:t>In line with best practice, we will seek to gain explanations for any gaps in employment.</w:t>
      </w:r>
    </w:p>
    <w:p w14:paraId="26BE3836" w14:textId="77777777" w:rsidR="00CB78E2" w:rsidRPr="0097063F" w:rsidRDefault="00CB78E2" w:rsidP="00CB78E2">
      <w:pPr>
        <w:pStyle w:val="Body"/>
        <w:spacing w:before="120" w:after="120" w:line="360" w:lineRule="auto"/>
        <w:rPr>
          <w:rFonts w:ascii="Calibri" w:eastAsia="Arial" w:hAnsi="Calibri" w:cs="Calibri"/>
          <w:b/>
          <w:bCs/>
          <w:sz w:val="22"/>
          <w:szCs w:val="22"/>
        </w:rPr>
      </w:pPr>
      <w:r w:rsidRPr="0097063F">
        <w:rPr>
          <w:rFonts w:ascii="Calibri" w:hAnsi="Calibri" w:cs="Calibri"/>
          <w:b/>
          <w:bCs/>
          <w:sz w:val="22"/>
          <w:szCs w:val="22"/>
          <w:lang w:val="fr-FR"/>
        </w:rPr>
        <w:t>Disqualification</w:t>
      </w:r>
    </w:p>
    <w:p w14:paraId="6A7F3094" w14:textId="77777777" w:rsidR="00CB78E2" w:rsidRPr="0097063F" w:rsidRDefault="00CB78E2" w:rsidP="00CB78E2">
      <w:pPr>
        <w:pStyle w:val="Body"/>
        <w:spacing w:before="120" w:after="120" w:line="360" w:lineRule="auto"/>
        <w:rPr>
          <w:rFonts w:ascii="Calibri" w:eastAsia="Arial" w:hAnsi="Calibri" w:cs="Calibri"/>
          <w:sz w:val="22"/>
          <w:szCs w:val="22"/>
        </w:rPr>
      </w:pPr>
      <w:r w:rsidRPr="0097063F">
        <w:rPr>
          <w:rFonts w:ascii="Calibri" w:hAnsi="Calibri" w:cs="Calibri"/>
          <w:sz w:val="22"/>
          <w:szCs w:val="22"/>
        </w:rPr>
        <w:t>Staff are expected to disclose any convictions, cautions, court orders, reprimands and warnings which may affect their suitability to work with children – whether received before or at any time during their employment with us. A disclosure declaration appears on each staff supervision document for staff to sign to confirm no changes since the last supervision.</w:t>
      </w:r>
    </w:p>
    <w:p w14:paraId="2C778A1D" w14:textId="77777777" w:rsidR="00CB78E2" w:rsidRPr="0097063F" w:rsidRDefault="00CB78E2" w:rsidP="00CB78E2">
      <w:pPr>
        <w:pStyle w:val="Body"/>
        <w:spacing w:before="120" w:after="120" w:line="360" w:lineRule="auto"/>
        <w:rPr>
          <w:rFonts w:ascii="Calibri" w:eastAsia="Arial" w:hAnsi="Calibri" w:cs="Calibri"/>
          <w:sz w:val="22"/>
          <w:szCs w:val="22"/>
        </w:rPr>
      </w:pPr>
      <w:r w:rsidRPr="0097063F">
        <w:rPr>
          <w:rFonts w:ascii="Calibri" w:hAnsi="Calibri" w:cs="Calibri"/>
          <w:sz w:val="22"/>
          <w:szCs w:val="22"/>
        </w:rPr>
        <w:t>Where we become aware of any relevant information which may lead to the disqualification of an employee, we will take appropriate action to ensure the safety of children. In the event of disqualification, that person</w:t>
      </w:r>
      <w:r w:rsidRPr="0097063F">
        <w:rPr>
          <w:rFonts w:ascii="Calibri" w:hAnsi="Calibri" w:cs="Calibri"/>
          <w:sz w:val="22"/>
          <w:szCs w:val="22"/>
          <w:rtl/>
        </w:rPr>
        <w:t>’</w:t>
      </w:r>
      <w:r w:rsidRPr="0097063F">
        <w:rPr>
          <w:rFonts w:ascii="Calibri" w:hAnsi="Calibri" w:cs="Calibri"/>
          <w:sz w:val="22"/>
          <w:szCs w:val="22"/>
        </w:rPr>
        <w:t>s employment with us will be terminated.</w:t>
      </w:r>
    </w:p>
    <w:p w14:paraId="3CAC1C89" w14:textId="77777777" w:rsidR="007B0EA9" w:rsidRPr="0097063F" w:rsidRDefault="007B0EA9" w:rsidP="007B0EA9">
      <w:pPr>
        <w:pStyle w:val="Body"/>
        <w:rPr>
          <w:rFonts w:ascii="Calibri" w:hAnsi="Calibri" w:cs="Calibri"/>
          <w:sz w:val="22"/>
          <w:szCs w:val="22"/>
        </w:rPr>
      </w:pPr>
    </w:p>
    <w:p w14:paraId="2487C137" w14:textId="0DCE414F" w:rsidR="00CB78E2" w:rsidRPr="0097063F" w:rsidRDefault="00CB78E2" w:rsidP="007B0EA9">
      <w:pPr>
        <w:pStyle w:val="Body"/>
        <w:rPr>
          <w:rFonts w:ascii="Calibri" w:hAnsi="Calibri" w:cs="Calibri"/>
          <w:sz w:val="22"/>
          <w:szCs w:val="22"/>
        </w:rPr>
      </w:pPr>
      <w:r w:rsidRPr="0097063F">
        <w:rPr>
          <w:rFonts w:ascii="Calibri" w:hAnsi="Calibri" w:cs="Calibri"/>
          <w:b/>
          <w:bCs/>
          <w:sz w:val="22"/>
          <w:szCs w:val="22"/>
        </w:rPr>
        <w:t>Staff deployment</w:t>
      </w:r>
    </w:p>
    <w:p w14:paraId="070C302E" w14:textId="77777777" w:rsidR="00CB78E2" w:rsidRPr="0097063F" w:rsidRDefault="00CB78E2" w:rsidP="00CB78E2">
      <w:pPr>
        <w:pStyle w:val="Body"/>
        <w:spacing w:before="120" w:after="120" w:line="360" w:lineRule="auto"/>
        <w:rPr>
          <w:rFonts w:ascii="Calibri" w:eastAsia="Arial" w:hAnsi="Calibri" w:cs="Calibri"/>
          <w:b/>
          <w:bCs/>
          <w:sz w:val="22"/>
          <w:szCs w:val="22"/>
        </w:rPr>
      </w:pPr>
      <w:r w:rsidRPr="0097063F">
        <w:rPr>
          <w:rFonts w:ascii="Calibri" w:hAnsi="Calibri" w:cs="Calibri"/>
          <w:sz w:val="22"/>
          <w:szCs w:val="22"/>
        </w:rPr>
        <w:t>We provide a staffing ratio in line with the Welfare requirements of the Early Years Foundation Stage to ensure the children have sufficient individual attention and to guarantee care and education of a high quality.</w:t>
      </w:r>
    </w:p>
    <w:p w14:paraId="79A0F5FA" w14:textId="77777777" w:rsidR="00CB78E2" w:rsidRPr="0097063F" w:rsidRDefault="00CB78E2" w:rsidP="00CB78E2">
      <w:pPr>
        <w:pStyle w:val="Body"/>
        <w:spacing w:before="120" w:after="120" w:line="360" w:lineRule="auto"/>
        <w:rPr>
          <w:rFonts w:ascii="Calibri" w:eastAsia="Arial" w:hAnsi="Calibri" w:cs="Calibri"/>
          <w:sz w:val="22"/>
          <w:szCs w:val="22"/>
        </w:rPr>
      </w:pPr>
      <w:r w:rsidRPr="0097063F">
        <w:rPr>
          <w:rFonts w:ascii="Calibri" w:hAnsi="Calibri" w:cs="Calibri"/>
          <w:sz w:val="22"/>
          <w:szCs w:val="22"/>
        </w:rPr>
        <w:t>Members of staff, including</w:t>
      </w:r>
      <w:r w:rsidRPr="0097063F">
        <w:rPr>
          <w:rFonts w:ascii="Calibri" w:hAnsi="Calibri" w:cs="Calibri"/>
          <w:color w:val="FF0000"/>
          <w:sz w:val="22"/>
          <w:szCs w:val="22"/>
          <w:u w:color="FF0000"/>
        </w:rPr>
        <w:t xml:space="preserve"> </w:t>
      </w:r>
      <w:r w:rsidRPr="0097063F">
        <w:rPr>
          <w:rFonts w:ascii="Calibri" w:hAnsi="Calibri" w:cs="Calibri"/>
          <w:sz w:val="22"/>
          <w:szCs w:val="22"/>
          <w:u w:color="FF0000"/>
        </w:rPr>
        <w:t xml:space="preserve">assistants, bank staff and students (where eligible to be counted in ratios) </w:t>
      </w:r>
      <w:r w:rsidRPr="0097063F">
        <w:rPr>
          <w:rFonts w:ascii="Calibri" w:hAnsi="Calibri" w:cs="Calibri"/>
          <w:sz w:val="22"/>
          <w:szCs w:val="22"/>
        </w:rPr>
        <w:t>are deployed to meet the care and learning needs of children and to always ensure their safety and well-being.</w:t>
      </w:r>
    </w:p>
    <w:p w14:paraId="2F096A89" w14:textId="77777777" w:rsidR="00CB78E2" w:rsidRPr="0097063F" w:rsidRDefault="00CB78E2" w:rsidP="00CB78E2">
      <w:pPr>
        <w:pStyle w:val="Body"/>
        <w:spacing w:before="120" w:after="120" w:line="360" w:lineRule="auto"/>
        <w:rPr>
          <w:rFonts w:ascii="Calibri" w:eastAsia="Arial" w:hAnsi="Calibri" w:cs="Calibri"/>
          <w:color w:val="FF0000"/>
          <w:sz w:val="22"/>
          <w:szCs w:val="22"/>
          <w:u w:color="1F3864"/>
        </w:rPr>
      </w:pPr>
      <w:r w:rsidRPr="0097063F">
        <w:rPr>
          <w:rFonts w:ascii="Calibri" w:hAnsi="Calibri" w:cs="Calibri"/>
          <w:sz w:val="22"/>
          <w:szCs w:val="22"/>
        </w:rPr>
        <w:t>All staff have job descriptions which set out their staff roles and responsibilities.</w:t>
      </w:r>
    </w:p>
    <w:p w14:paraId="1748E735" w14:textId="31CF8D63" w:rsidR="00CB78E2" w:rsidRPr="0097063F" w:rsidRDefault="00CB78E2" w:rsidP="00CB78E2">
      <w:pPr>
        <w:pStyle w:val="Body"/>
        <w:numPr>
          <w:ilvl w:val="0"/>
          <w:numId w:val="10"/>
        </w:numPr>
        <w:spacing w:before="120" w:after="120" w:line="360" w:lineRule="auto"/>
        <w:rPr>
          <w:rFonts w:ascii="Calibri" w:hAnsi="Calibri" w:cs="Calibri"/>
          <w:sz w:val="22"/>
          <w:szCs w:val="22"/>
        </w:rPr>
      </w:pPr>
      <w:r w:rsidRPr="0097063F">
        <w:rPr>
          <w:rFonts w:ascii="Calibri" w:hAnsi="Calibri" w:cs="Calibri"/>
          <w:sz w:val="22"/>
          <w:szCs w:val="22"/>
        </w:rPr>
        <w:t xml:space="preserve">Two members of staff are on the premises before children are admitted in the morning and the end of the day; one of which should be the manager or deputy. </w:t>
      </w:r>
    </w:p>
    <w:p w14:paraId="026FCBBC" w14:textId="77777777" w:rsidR="007B0EA9" w:rsidRPr="0097063F" w:rsidRDefault="007B0EA9" w:rsidP="007B0EA9">
      <w:pPr>
        <w:pStyle w:val="Body"/>
        <w:spacing w:before="120" w:after="120" w:line="360" w:lineRule="auto"/>
        <w:rPr>
          <w:rFonts w:ascii="Calibri" w:hAnsi="Calibri" w:cs="Calibri"/>
          <w:sz w:val="22"/>
          <w:szCs w:val="22"/>
        </w:rPr>
      </w:pPr>
    </w:p>
    <w:p w14:paraId="62DAA322" w14:textId="77777777" w:rsidR="00CB78E2" w:rsidRPr="0097063F" w:rsidRDefault="00CB78E2" w:rsidP="00CB78E2">
      <w:pPr>
        <w:pStyle w:val="Body"/>
        <w:numPr>
          <w:ilvl w:val="0"/>
          <w:numId w:val="10"/>
        </w:numPr>
        <w:spacing w:before="120" w:after="120" w:line="360" w:lineRule="auto"/>
        <w:rPr>
          <w:rFonts w:ascii="Calibri" w:hAnsi="Calibri" w:cs="Calibri"/>
          <w:sz w:val="22"/>
          <w:szCs w:val="22"/>
        </w:rPr>
      </w:pPr>
      <w:r w:rsidRPr="0097063F">
        <w:rPr>
          <w:rFonts w:ascii="Calibri" w:hAnsi="Calibri" w:cs="Calibri"/>
          <w:sz w:val="22"/>
          <w:szCs w:val="22"/>
        </w:rPr>
        <w:t>A minimum of three staff/adults are on duty at any one time during sessions</w:t>
      </w:r>
    </w:p>
    <w:p w14:paraId="78B1491B" w14:textId="77777777" w:rsidR="00CB78E2" w:rsidRPr="0097063F" w:rsidRDefault="00CB78E2" w:rsidP="00CB78E2">
      <w:pPr>
        <w:pStyle w:val="Body"/>
        <w:numPr>
          <w:ilvl w:val="0"/>
          <w:numId w:val="10"/>
        </w:numPr>
        <w:spacing w:before="120" w:after="120" w:line="360" w:lineRule="auto"/>
        <w:rPr>
          <w:rFonts w:ascii="Calibri" w:hAnsi="Calibri" w:cs="Calibri"/>
          <w:sz w:val="22"/>
          <w:szCs w:val="22"/>
        </w:rPr>
      </w:pPr>
      <w:r w:rsidRPr="0097063F">
        <w:rPr>
          <w:rFonts w:ascii="Calibri" w:hAnsi="Calibri" w:cs="Calibri"/>
          <w:sz w:val="22"/>
          <w:szCs w:val="22"/>
        </w:rPr>
        <w:t>We use the following ratios of adults to children:</w:t>
      </w:r>
    </w:p>
    <w:p w14:paraId="444E9761" w14:textId="77777777" w:rsidR="00CB78E2" w:rsidRPr="0097063F" w:rsidRDefault="00CB78E2" w:rsidP="00CB78E2">
      <w:pPr>
        <w:pStyle w:val="Body"/>
        <w:numPr>
          <w:ilvl w:val="0"/>
          <w:numId w:val="10"/>
        </w:numPr>
        <w:spacing w:before="120" w:after="120" w:line="360" w:lineRule="auto"/>
        <w:rPr>
          <w:rFonts w:ascii="Calibri" w:hAnsi="Calibri" w:cs="Calibri"/>
          <w:sz w:val="22"/>
          <w:szCs w:val="22"/>
        </w:rPr>
      </w:pPr>
      <w:r w:rsidRPr="0097063F">
        <w:rPr>
          <w:rFonts w:ascii="Calibri" w:hAnsi="Calibri" w:cs="Calibri"/>
          <w:sz w:val="22"/>
          <w:szCs w:val="22"/>
        </w:rPr>
        <w:t>Children aged two years of age: 1 adult: 5 children:</w:t>
      </w:r>
    </w:p>
    <w:p w14:paraId="161246C6" w14:textId="77777777" w:rsidR="00CB78E2" w:rsidRPr="0097063F" w:rsidRDefault="00CB78E2" w:rsidP="00CB78E2">
      <w:pPr>
        <w:pStyle w:val="Body"/>
        <w:tabs>
          <w:tab w:val="left" w:pos="360"/>
        </w:tabs>
        <w:spacing w:before="120" w:after="120" w:line="360" w:lineRule="auto"/>
        <w:ind w:left="360"/>
        <w:rPr>
          <w:rFonts w:ascii="Calibri" w:eastAsia="Arial" w:hAnsi="Calibri" w:cs="Calibri"/>
          <w:sz w:val="22"/>
          <w:szCs w:val="22"/>
        </w:rPr>
      </w:pPr>
      <w:r w:rsidRPr="0097063F">
        <w:rPr>
          <w:rFonts w:ascii="Calibri" w:hAnsi="Calibri" w:cs="Calibri"/>
          <w:sz w:val="22"/>
          <w:szCs w:val="22"/>
        </w:rPr>
        <w:t>- at least one member of staff holds a full and relevant level 3 qualification; and</w:t>
      </w:r>
    </w:p>
    <w:p w14:paraId="5631C7EF" w14:textId="77777777" w:rsidR="00CB78E2" w:rsidRPr="0097063F" w:rsidRDefault="00CB78E2" w:rsidP="00CB78E2">
      <w:pPr>
        <w:pStyle w:val="Body"/>
        <w:tabs>
          <w:tab w:val="left" w:pos="360"/>
        </w:tabs>
        <w:spacing w:before="120" w:after="120" w:line="360" w:lineRule="auto"/>
        <w:ind w:left="360"/>
        <w:rPr>
          <w:rFonts w:ascii="Calibri" w:eastAsia="Arial" w:hAnsi="Calibri" w:cs="Calibri"/>
          <w:sz w:val="22"/>
          <w:szCs w:val="22"/>
        </w:rPr>
      </w:pPr>
      <w:r w:rsidRPr="0097063F">
        <w:rPr>
          <w:rFonts w:ascii="Calibri" w:hAnsi="Calibri" w:cs="Calibri"/>
          <w:sz w:val="22"/>
          <w:szCs w:val="22"/>
        </w:rPr>
        <w:t>- at least half of all other staff hold a full and relevant level 2 qualification.</w:t>
      </w:r>
    </w:p>
    <w:p w14:paraId="4ED009E5" w14:textId="77777777" w:rsidR="00CB78E2" w:rsidRPr="0097063F" w:rsidRDefault="00CB78E2" w:rsidP="00CB78E2">
      <w:pPr>
        <w:pStyle w:val="Body"/>
        <w:numPr>
          <w:ilvl w:val="0"/>
          <w:numId w:val="10"/>
        </w:numPr>
        <w:spacing w:before="120" w:after="120" w:line="360" w:lineRule="auto"/>
        <w:rPr>
          <w:rFonts w:ascii="Calibri" w:hAnsi="Calibri" w:cs="Calibri"/>
          <w:sz w:val="22"/>
          <w:szCs w:val="22"/>
        </w:rPr>
      </w:pPr>
      <w:r w:rsidRPr="0097063F">
        <w:rPr>
          <w:rFonts w:ascii="Calibri" w:hAnsi="Calibri" w:cs="Calibri"/>
          <w:sz w:val="22"/>
          <w:szCs w:val="22"/>
        </w:rPr>
        <w:t>Children aged three and over: 1 adult: 8 children</w:t>
      </w:r>
    </w:p>
    <w:p w14:paraId="1E186984" w14:textId="77777777" w:rsidR="00CB78E2" w:rsidRPr="0097063F" w:rsidRDefault="00CB78E2" w:rsidP="00CB78E2">
      <w:pPr>
        <w:pStyle w:val="Body"/>
        <w:tabs>
          <w:tab w:val="left" w:pos="360"/>
        </w:tabs>
        <w:spacing w:before="120" w:after="120" w:line="360" w:lineRule="auto"/>
        <w:ind w:left="360"/>
        <w:rPr>
          <w:rFonts w:ascii="Calibri" w:eastAsia="Arial" w:hAnsi="Calibri" w:cs="Calibri"/>
          <w:sz w:val="22"/>
          <w:szCs w:val="22"/>
        </w:rPr>
      </w:pPr>
      <w:r w:rsidRPr="0097063F">
        <w:rPr>
          <w:rFonts w:ascii="Calibri" w:hAnsi="Calibri" w:cs="Calibri"/>
          <w:sz w:val="22"/>
          <w:szCs w:val="22"/>
        </w:rPr>
        <w:t>- at least one member of staff holds a full and relevant level 3 qualification; and</w:t>
      </w:r>
    </w:p>
    <w:p w14:paraId="29949FD5" w14:textId="77777777" w:rsidR="00CB78E2" w:rsidRPr="0097063F" w:rsidRDefault="00CB78E2" w:rsidP="00CB78E2">
      <w:pPr>
        <w:pStyle w:val="Body"/>
        <w:tabs>
          <w:tab w:val="left" w:pos="360"/>
        </w:tabs>
        <w:spacing w:before="120" w:after="120" w:line="360" w:lineRule="auto"/>
        <w:ind w:left="360"/>
        <w:rPr>
          <w:rFonts w:ascii="Calibri" w:eastAsia="Arial" w:hAnsi="Calibri" w:cs="Calibri"/>
          <w:sz w:val="22"/>
          <w:szCs w:val="22"/>
        </w:rPr>
      </w:pPr>
      <w:r w:rsidRPr="0097063F">
        <w:rPr>
          <w:rFonts w:ascii="Calibri" w:hAnsi="Calibri" w:cs="Calibri"/>
          <w:sz w:val="22"/>
          <w:szCs w:val="22"/>
        </w:rPr>
        <w:t>- at least half of all other staff hold a full and relevant level 2 qualification.</w:t>
      </w:r>
    </w:p>
    <w:p w14:paraId="45C46EAB" w14:textId="77777777" w:rsidR="00CB78E2" w:rsidRPr="0097063F" w:rsidRDefault="00CB78E2" w:rsidP="00CB78E2">
      <w:pPr>
        <w:pStyle w:val="Body"/>
        <w:numPr>
          <w:ilvl w:val="0"/>
          <w:numId w:val="10"/>
        </w:numPr>
        <w:spacing w:before="120" w:after="120" w:line="360" w:lineRule="auto"/>
        <w:rPr>
          <w:rFonts w:ascii="Calibri" w:hAnsi="Calibri" w:cs="Calibri"/>
          <w:sz w:val="22"/>
          <w:szCs w:val="22"/>
        </w:rPr>
      </w:pPr>
      <w:r w:rsidRPr="0097063F">
        <w:rPr>
          <w:rFonts w:ascii="Calibri" w:hAnsi="Calibri" w:cs="Calibri"/>
          <w:sz w:val="22"/>
          <w:szCs w:val="22"/>
        </w:rPr>
        <w:t xml:space="preserve">Only those staff aged 17 or over are included in ratios. Staff working as apprentices (aged 16 or over) may be included in the ratios if the setting manager is satisfied that they are competent and responsible. </w:t>
      </w:r>
      <w:r w:rsidRPr="0097063F">
        <w:rPr>
          <w:rFonts w:ascii="Calibri" w:hAnsi="Calibri" w:cs="Calibri"/>
          <w:sz w:val="22"/>
          <w:szCs w:val="22"/>
          <w:u w:color="FF0000"/>
        </w:rPr>
        <w:t>Except in the cases of apprentices, only those aged 17 and over may be included in the ratios and only if the setting manager is satisfied, they are suitable, (staff under 17 should be supervised at all times).</w:t>
      </w:r>
    </w:p>
    <w:p w14:paraId="1BD66A1E" w14:textId="04CE68C5" w:rsidR="00CB78E2" w:rsidRPr="0097063F" w:rsidRDefault="00CB78E2" w:rsidP="00C950BE">
      <w:pPr>
        <w:numPr>
          <w:ilvl w:val="0"/>
          <w:numId w:val="17"/>
        </w:numPr>
        <w:spacing w:before="120" w:after="120" w:line="360" w:lineRule="auto"/>
        <w:rPr>
          <w:rFonts w:cstheme="minorHAnsi"/>
        </w:rPr>
      </w:pPr>
      <w:r w:rsidRPr="0097063F">
        <w:rPr>
          <w:rFonts w:ascii="Calibri" w:hAnsi="Calibri" w:cs="Calibri"/>
        </w:rPr>
        <w:t xml:space="preserve">At least one Paediatric First Aider must always be on site when children are present, </w:t>
      </w:r>
      <w:r w:rsidRPr="0097063F">
        <w:rPr>
          <w:rFonts w:ascii="Calibri" w:hAnsi="Calibri" w:cs="Calibri"/>
          <w:u w:color="FF0000"/>
        </w:rPr>
        <w:t>and at least one Paediatric First Aider must be present at children’s mealtimes.</w:t>
      </w:r>
      <w:r w:rsidR="00C950BE" w:rsidRPr="0097063F">
        <w:rPr>
          <w:rFonts w:ascii="Calibri" w:hAnsi="Calibri" w:cs="Calibri"/>
          <w:u w:color="FF0000"/>
        </w:rPr>
        <w:t xml:space="preserve"> </w:t>
      </w:r>
      <w:r w:rsidR="00C950BE" w:rsidRPr="0097063F">
        <w:rPr>
          <w:rFonts w:cstheme="minorHAnsi"/>
        </w:rPr>
        <w:t xml:space="preserve">Consideration will be given around staff breaks, lunchtimes and </w:t>
      </w:r>
      <w:r w:rsidR="0097063F" w:rsidRPr="0097063F">
        <w:rPr>
          <w:rFonts w:cstheme="minorHAnsi"/>
        </w:rPr>
        <w:t>absences</w:t>
      </w:r>
      <w:r w:rsidR="00C950BE" w:rsidRPr="0097063F">
        <w:rPr>
          <w:rFonts w:cstheme="minorHAnsi"/>
        </w:rPr>
        <w:t xml:space="preserve"> from the setting so that Muddy Boots Pre-school is compliant with paediatric first aid requirements.</w:t>
      </w:r>
    </w:p>
    <w:p w14:paraId="0BB1CC21" w14:textId="77777777" w:rsidR="00CB78E2" w:rsidRPr="0097063F" w:rsidRDefault="00CB78E2" w:rsidP="00CB78E2">
      <w:pPr>
        <w:pStyle w:val="Body"/>
        <w:numPr>
          <w:ilvl w:val="0"/>
          <w:numId w:val="10"/>
        </w:numPr>
        <w:spacing w:before="120" w:after="120" w:line="360" w:lineRule="auto"/>
        <w:rPr>
          <w:rFonts w:ascii="Calibri" w:hAnsi="Calibri" w:cs="Calibri"/>
          <w:sz w:val="22"/>
          <w:szCs w:val="22"/>
        </w:rPr>
      </w:pPr>
      <w:r w:rsidRPr="0097063F">
        <w:rPr>
          <w:rFonts w:ascii="Calibri" w:hAnsi="Calibri" w:cs="Calibri"/>
          <w:sz w:val="22"/>
          <w:szCs w:val="22"/>
        </w:rPr>
        <w:t xml:space="preserve">The setting manager deploys staff to give adequate supervision of indoor and outdoor areas, ensuring that children are always within sight or hearing of staff. </w:t>
      </w:r>
      <w:r w:rsidRPr="0097063F">
        <w:rPr>
          <w:rFonts w:ascii="Calibri" w:hAnsi="Calibri" w:cs="Calibri"/>
          <w:sz w:val="22"/>
          <w:szCs w:val="22"/>
          <w:u w:color="FF0000"/>
        </w:rPr>
        <w:t>Whilst eating, children must be within sight and hearing of a member of staff.</w:t>
      </w:r>
    </w:p>
    <w:p w14:paraId="1AC6FF94" w14:textId="484580B9" w:rsidR="00CB78E2" w:rsidRPr="0097063F" w:rsidRDefault="00CB78E2" w:rsidP="00CB78E2">
      <w:pPr>
        <w:pStyle w:val="Body"/>
        <w:numPr>
          <w:ilvl w:val="0"/>
          <w:numId w:val="11"/>
        </w:numPr>
        <w:spacing w:before="120" w:after="120" w:line="360" w:lineRule="auto"/>
        <w:rPr>
          <w:rFonts w:ascii="Calibri" w:hAnsi="Calibri" w:cs="Calibri"/>
          <w:sz w:val="22"/>
          <w:szCs w:val="22"/>
        </w:rPr>
      </w:pPr>
      <w:r w:rsidRPr="0097063F">
        <w:rPr>
          <w:rFonts w:ascii="Calibri" w:hAnsi="Calibri" w:cs="Calibri"/>
          <w:sz w:val="22"/>
          <w:szCs w:val="22"/>
        </w:rPr>
        <w:t>All staff are deployed according to the needs of the setting and the children attending.</w:t>
      </w:r>
    </w:p>
    <w:p w14:paraId="37572B97" w14:textId="77777777" w:rsidR="00CB78E2" w:rsidRPr="0097063F" w:rsidRDefault="00CB78E2" w:rsidP="00CB78E2">
      <w:pPr>
        <w:pStyle w:val="Body"/>
        <w:numPr>
          <w:ilvl w:val="0"/>
          <w:numId w:val="11"/>
        </w:numPr>
        <w:spacing w:before="120" w:after="120" w:line="360" w:lineRule="auto"/>
        <w:rPr>
          <w:rFonts w:ascii="Calibri" w:hAnsi="Calibri" w:cs="Calibri"/>
          <w:sz w:val="22"/>
          <w:szCs w:val="22"/>
        </w:rPr>
      </w:pPr>
      <w:r w:rsidRPr="0097063F">
        <w:rPr>
          <w:rFonts w:ascii="Calibri" w:hAnsi="Calibri" w:cs="Calibri"/>
          <w:sz w:val="22"/>
          <w:szCs w:val="22"/>
        </w:rPr>
        <w:t xml:space="preserve">Staff are positioned in areas of the room and outdoors to supervise children and to support their learning. </w:t>
      </w:r>
    </w:p>
    <w:p w14:paraId="263011C1" w14:textId="77777777" w:rsidR="00CB78E2" w:rsidRPr="0097063F" w:rsidRDefault="00CB78E2" w:rsidP="00CB78E2">
      <w:pPr>
        <w:pStyle w:val="Body"/>
        <w:numPr>
          <w:ilvl w:val="0"/>
          <w:numId w:val="11"/>
        </w:numPr>
        <w:spacing w:before="120" w:after="120" w:line="360" w:lineRule="auto"/>
        <w:rPr>
          <w:rFonts w:ascii="Calibri" w:hAnsi="Calibri" w:cs="Calibri"/>
          <w:sz w:val="22"/>
          <w:szCs w:val="22"/>
        </w:rPr>
      </w:pPr>
      <w:r w:rsidRPr="0097063F">
        <w:rPr>
          <w:rFonts w:ascii="Calibri" w:hAnsi="Calibri" w:cs="Calibri"/>
          <w:sz w:val="22"/>
          <w:szCs w:val="22"/>
        </w:rPr>
        <w:t>Staff are responsible for ensuring that equipment in their area is used appropriately and that the area is tidy at the end of the session.</w:t>
      </w:r>
    </w:p>
    <w:p w14:paraId="1D25E10C" w14:textId="77777777" w:rsidR="00CB78E2" w:rsidRPr="0097063F" w:rsidRDefault="00CB78E2" w:rsidP="00CB78E2">
      <w:pPr>
        <w:pStyle w:val="Body"/>
        <w:numPr>
          <w:ilvl w:val="0"/>
          <w:numId w:val="11"/>
        </w:numPr>
        <w:spacing w:before="120" w:after="120" w:line="360" w:lineRule="auto"/>
        <w:rPr>
          <w:rFonts w:ascii="Calibri" w:hAnsi="Calibri" w:cs="Calibri"/>
          <w:sz w:val="22"/>
          <w:szCs w:val="22"/>
        </w:rPr>
      </w:pPr>
      <w:r w:rsidRPr="0097063F">
        <w:rPr>
          <w:rFonts w:ascii="Calibri" w:hAnsi="Calibri" w:cs="Calibri"/>
          <w:sz w:val="22"/>
          <w:szCs w:val="22"/>
        </w:rPr>
        <w:t>Staff plan their focus on activities</w:t>
      </w:r>
    </w:p>
    <w:p w14:paraId="51374B38" w14:textId="77777777" w:rsidR="00CB78E2" w:rsidRPr="0097063F" w:rsidRDefault="00CB78E2" w:rsidP="00CB78E2">
      <w:pPr>
        <w:pStyle w:val="Body"/>
        <w:numPr>
          <w:ilvl w:val="0"/>
          <w:numId w:val="11"/>
        </w:numPr>
        <w:spacing w:before="120" w:after="120" w:line="360" w:lineRule="auto"/>
        <w:rPr>
          <w:rFonts w:ascii="Calibri" w:hAnsi="Calibri" w:cs="Calibri"/>
          <w:sz w:val="22"/>
          <w:szCs w:val="22"/>
        </w:rPr>
      </w:pPr>
      <w:r w:rsidRPr="0097063F">
        <w:rPr>
          <w:rFonts w:ascii="Calibri" w:hAnsi="Calibri" w:cs="Calibri"/>
          <w:sz w:val="22"/>
          <w:szCs w:val="22"/>
        </w:rPr>
        <w:t>Staff inform colleagues if they must leave the room for any reason.</w:t>
      </w:r>
    </w:p>
    <w:p w14:paraId="514D9695" w14:textId="609BC240" w:rsidR="00CB78E2" w:rsidRDefault="00CB78E2" w:rsidP="00CB78E2">
      <w:pPr>
        <w:pStyle w:val="Body"/>
        <w:numPr>
          <w:ilvl w:val="0"/>
          <w:numId w:val="11"/>
        </w:numPr>
        <w:spacing w:before="120" w:after="120" w:line="360" w:lineRule="auto"/>
        <w:rPr>
          <w:rFonts w:ascii="Calibri" w:hAnsi="Calibri" w:cs="Calibri"/>
          <w:sz w:val="22"/>
          <w:szCs w:val="22"/>
        </w:rPr>
      </w:pPr>
      <w:r w:rsidRPr="0097063F">
        <w:rPr>
          <w:rFonts w:ascii="Calibri" w:hAnsi="Calibri" w:cs="Calibri"/>
          <w:sz w:val="22"/>
          <w:szCs w:val="22"/>
        </w:rPr>
        <w:t>There are two members of staff outside in the garden when it is being used, one of whom supervises climbing equipment.</w:t>
      </w:r>
    </w:p>
    <w:p w14:paraId="5277FFEB" w14:textId="77777777" w:rsidR="0097063F" w:rsidRPr="0097063F" w:rsidRDefault="0097063F" w:rsidP="0097063F">
      <w:pPr>
        <w:pStyle w:val="Body"/>
        <w:tabs>
          <w:tab w:val="left" w:pos="360"/>
        </w:tabs>
        <w:spacing w:before="120" w:after="120" w:line="360" w:lineRule="auto"/>
        <w:rPr>
          <w:rFonts w:ascii="Calibri" w:hAnsi="Calibri" w:cs="Calibri"/>
          <w:sz w:val="22"/>
          <w:szCs w:val="22"/>
        </w:rPr>
      </w:pPr>
    </w:p>
    <w:p w14:paraId="0D7B9BDA" w14:textId="264AD5C1" w:rsidR="007B0EA9" w:rsidRPr="00ED70B6" w:rsidRDefault="00CB78E2" w:rsidP="007B0EA9">
      <w:pPr>
        <w:pStyle w:val="Body"/>
        <w:numPr>
          <w:ilvl w:val="0"/>
          <w:numId w:val="11"/>
        </w:numPr>
        <w:spacing w:before="120" w:after="120" w:line="360" w:lineRule="auto"/>
        <w:rPr>
          <w:rFonts w:ascii="Calibri" w:hAnsi="Calibri" w:cs="Calibri"/>
          <w:sz w:val="22"/>
          <w:szCs w:val="22"/>
        </w:rPr>
      </w:pPr>
      <w:r w:rsidRPr="0097063F">
        <w:rPr>
          <w:rFonts w:ascii="Calibri" w:hAnsi="Calibri" w:cs="Calibri"/>
          <w:sz w:val="22"/>
          <w:szCs w:val="22"/>
        </w:rPr>
        <w:t>The setting manager may direct other members of staff to join those outside, if the numbers of children warrant additional staff.</w:t>
      </w:r>
    </w:p>
    <w:p w14:paraId="3966C2B6" w14:textId="77777777" w:rsidR="00CB78E2" w:rsidRPr="0097063F" w:rsidRDefault="00CB78E2" w:rsidP="00CB78E2">
      <w:pPr>
        <w:pStyle w:val="Body"/>
        <w:numPr>
          <w:ilvl w:val="0"/>
          <w:numId w:val="11"/>
        </w:numPr>
        <w:spacing w:before="120" w:after="120" w:line="360" w:lineRule="auto"/>
        <w:rPr>
          <w:rFonts w:ascii="Calibri" w:hAnsi="Calibri" w:cs="Calibri"/>
          <w:sz w:val="22"/>
          <w:szCs w:val="22"/>
        </w:rPr>
      </w:pPr>
      <w:r w:rsidRPr="0097063F">
        <w:rPr>
          <w:rFonts w:ascii="Calibri" w:hAnsi="Calibri" w:cs="Calibri"/>
          <w:sz w:val="22"/>
          <w:szCs w:val="22"/>
        </w:rPr>
        <w:t>Staff always focus their attention on the children whilst having a wider awareness of what is happening around them.</w:t>
      </w:r>
    </w:p>
    <w:p w14:paraId="36489A42" w14:textId="77777777" w:rsidR="00CB78E2" w:rsidRPr="0097063F" w:rsidRDefault="00CB78E2" w:rsidP="00CB78E2">
      <w:pPr>
        <w:pStyle w:val="Body"/>
        <w:numPr>
          <w:ilvl w:val="0"/>
          <w:numId w:val="11"/>
        </w:numPr>
        <w:spacing w:before="120" w:after="120" w:line="360" w:lineRule="auto"/>
        <w:rPr>
          <w:rFonts w:ascii="Calibri" w:hAnsi="Calibri" w:cs="Calibri"/>
          <w:sz w:val="22"/>
          <w:szCs w:val="22"/>
        </w:rPr>
      </w:pPr>
      <w:r w:rsidRPr="0097063F">
        <w:rPr>
          <w:rFonts w:ascii="Calibri" w:hAnsi="Calibri" w:cs="Calibri"/>
          <w:sz w:val="22"/>
          <w:szCs w:val="22"/>
        </w:rPr>
        <w:t>Staff do not spend working time in social conversation with colleagues.</w:t>
      </w:r>
    </w:p>
    <w:p w14:paraId="1A529D29" w14:textId="77777777" w:rsidR="00CB78E2" w:rsidRPr="0097063F" w:rsidRDefault="00CB78E2" w:rsidP="00CB78E2">
      <w:pPr>
        <w:pStyle w:val="Body"/>
        <w:numPr>
          <w:ilvl w:val="0"/>
          <w:numId w:val="11"/>
        </w:numPr>
        <w:spacing w:before="120" w:after="120" w:line="360" w:lineRule="auto"/>
        <w:rPr>
          <w:rFonts w:ascii="Calibri" w:hAnsi="Calibri" w:cs="Calibri"/>
          <w:sz w:val="22"/>
          <w:szCs w:val="22"/>
        </w:rPr>
      </w:pPr>
      <w:r w:rsidRPr="0097063F">
        <w:rPr>
          <w:rFonts w:ascii="Calibri" w:hAnsi="Calibri" w:cs="Calibri"/>
          <w:sz w:val="22"/>
          <w:szCs w:val="22"/>
        </w:rPr>
        <w:t>Staff allow time for colleagues to engage in ‘sustained shared interaction’ with children and do not interrupt activities led by colleagues.</w:t>
      </w:r>
    </w:p>
    <w:p w14:paraId="6E63F6CC" w14:textId="77777777" w:rsidR="00CB78E2" w:rsidRPr="0097063F" w:rsidRDefault="00CB78E2" w:rsidP="00CB78E2">
      <w:pPr>
        <w:pStyle w:val="Body"/>
        <w:numPr>
          <w:ilvl w:val="0"/>
          <w:numId w:val="11"/>
        </w:numPr>
        <w:spacing w:before="120" w:after="120" w:line="360" w:lineRule="auto"/>
        <w:rPr>
          <w:rFonts w:ascii="Calibri" w:hAnsi="Calibri" w:cs="Calibri"/>
          <w:sz w:val="22"/>
          <w:szCs w:val="22"/>
        </w:rPr>
      </w:pPr>
      <w:r w:rsidRPr="0097063F">
        <w:rPr>
          <w:rFonts w:ascii="Calibri" w:hAnsi="Calibri" w:cs="Calibri"/>
          <w:sz w:val="22"/>
          <w:szCs w:val="22"/>
        </w:rPr>
        <w:t>Sufficient staff are available at story times to engage children.</w:t>
      </w:r>
    </w:p>
    <w:p w14:paraId="0BFFE633" w14:textId="77777777" w:rsidR="00CB78E2" w:rsidRPr="0097063F" w:rsidRDefault="00CB78E2" w:rsidP="00CB78E2">
      <w:pPr>
        <w:pStyle w:val="Body"/>
        <w:numPr>
          <w:ilvl w:val="0"/>
          <w:numId w:val="11"/>
        </w:numPr>
        <w:spacing w:before="120" w:after="120" w:line="360" w:lineRule="auto"/>
        <w:rPr>
          <w:rFonts w:ascii="Calibri" w:hAnsi="Calibri" w:cs="Calibri"/>
          <w:sz w:val="22"/>
          <w:szCs w:val="22"/>
        </w:rPr>
      </w:pPr>
      <w:r w:rsidRPr="0097063F">
        <w:rPr>
          <w:rFonts w:ascii="Calibri" w:hAnsi="Calibri" w:cs="Calibri"/>
          <w:sz w:val="22"/>
          <w:szCs w:val="22"/>
        </w:rPr>
        <w:t xml:space="preserve">Key persons spend time with key groups daily; these times are not for focused activities but for promoting shared times and friendship. </w:t>
      </w:r>
    </w:p>
    <w:p w14:paraId="732EF031" w14:textId="77777777" w:rsidR="00CB78E2" w:rsidRPr="0097063F" w:rsidRDefault="00CB78E2" w:rsidP="00CB78E2">
      <w:pPr>
        <w:pStyle w:val="Body"/>
        <w:numPr>
          <w:ilvl w:val="0"/>
          <w:numId w:val="11"/>
        </w:numPr>
        <w:spacing w:before="120" w:after="120" w:line="360" w:lineRule="auto"/>
        <w:rPr>
          <w:rFonts w:ascii="Calibri" w:hAnsi="Calibri" w:cs="Calibri"/>
          <w:sz w:val="22"/>
          <w:szCs w:val="22"/>
        </w:rPr>
      </w:pPr>
      <w:r w:rsidRPr="0097063F">
        <w:rPr>
          <w:rFonts w:ascii="Calibri" w:hAnsi="Calibri" w:cs="Calibri"/>
          <w:sz w:val="22"/>
          <w:szCs w:val="22"/>
        </w:rPr>
        <w:t>We hold regular staff meetings to undertake curriculum planning and to discuss the children</w:t>
      </w:r>
      <w:r w:rsidRPr="0097063F">
        <w:rPr>
          <w:rFonts w:ascii="Calibri" w:hAnsi="Calibri" w:cs="Calibri"/>
          <w:sz w:val="22"/>
          <w:szCs w:val="22"/>
          <w:rtl/>
        </w:rPr>
        <w:t>’</w:t>
      </w:r>
      <w:r w:rsidRPr="0097063F">
        <w:rPr>
          <w:rFonts w:ascii="Calibri" w:hAnsi="Calibri" w:cs="Calibri"/>
          <w:sz w:val="22"/>
          <w:szCs w:val="22"/>
        </w:rPr>
        <w:t>s progress, their achievements and any difficulties that may arise from time to time.</w:t>
      </w:r>
    </w:p>
    <w:p w14:paraId="6AC17472" w14:textId="728E57EC" w:rsidR="00CB78E2" w:rsidRPr="0097063F" w:rsidRDefault="00ED70B6" w:rsidP="00CB78E2">
      <w:pPr>
        <w:pStyle w:val="Body"/>
        <w:spacing w:before="120" w:after="120" w:line="360" w:lineRule="auto"/>
        <w:rPr>
          <w:rFonts w:ascii="Calibri" w:eastAsia="Arial" w:hAnsi="Calibri" w:cs="Calibri"/>
          <w:sz w:val="22"/>
          <w:szCs w:val="22"/>
        </w:rPr>
      </w:pPr>
      <w:r>
        <w:rPr>
          <w:rFonts w:ascii="Calibri" w:hAnsi="Calibri" w:cs="Calibri"/>
          <w:b/>
          <w:bCs/>
          <w:sz w:val="22"/>
          <w:szCs w:val="22"/>
        </w:rPr>
        <w:t>Children of staff members</w:t>
      </w:r>
    </w:p>
    <w:p w14:paraId="1A9D21F1" w14:textId="77777777" w:rsidR="00CB78E2" w:rsidRPr="0097063F" w:rsidRDefault="00CB78E2" w:rsidP="00CB78E2">
      <w:pPr>
        <w:numPr>
          <w:ilvl w:val="0"/>
          <w:numId w:val="11"/>
        </w:numPr>
        <w:pBdr>
          <w:top w:val="nil"/>
          <w:left w:val="nil"/>
          <w:bottom w:val="nil"/>
          <w:right w:val="nil"/>
          <w:between w:val="nil"/>
          <w:bar w:val="nil"/>
        </w:pBdr>
        <w:spacing w:before="120" w:after="120" w:line="360" w:lineRule="auto"/>
        <w:rPr>
          <w:rFonts w:ascii="Calibri" w:hAnsi="Calibri" w:cs="Calibri"/>
          <w:color w:val="000000"/>
          <w:u w:color="000000"/>
          <w14:textOutline w14:w="0" w14:cap="flat" w14:cmpd="sng" w14:algn="ctr">
            <w14:noFill/>
            <w14:prstDash w14:val="solid"/>
            <w14:bevel/>
          </w14:textOutline>
        </w:rPr>
      </w:pPr>
      <w:r w:rsidRPr="0097063F">
        <w:rPr>
          <w:rFonts w:ascii="Calibri" w:eastAsia="Arial Unicode MS" w:hAnsi="Calibri" w:cs="Calibri"/>
          <w:color w:val="000000"/>
          <w:u w:color="000000"/>
          <w:lang w:val="en-US"/>
          <w14:textOutline w14:w="0" w14:cap="flat" w14:cmpd="sng" w14:algn="ctr">
            <w14:noFill/>
            <w14:prstDash w14:val="solid"/>
            <w14:bevel/>
          </w14:textOutline>
        </w:rPr>
        <w:t>Where members of staff have their own children with them at the setting, the age of the child must fall within the stipulated ages of the setting’s Ofsted registration.</w:t>
      </w:r>
    </w:p>
    <w:p w14:paraId="192BDCF1" w14:textId="77777777" w:rsidR="00CB78E2" w:rsidRPr="0097063F" w:rsidRDefault="00CB78E2" w:rsidP="00CB78E2">
      <w:pPr>
        <w:numPr>
          <w:ilvl w:val="0"/>
          <w:numId w:val="11"/>
        </w:numPr>
        <w:pBdr>
          <w:top w:val="nil"/>
          <w:left w:val="nil"/>
          <w:bottom w:val="nil"/>
          <w:right w:val="nil"/>
          <w:between w:val="nil"/>
          <w:bar w:val="nil"/>
        </w:pBdr>
        <w:spacing w:before="120" w:after="120" w:line="360" w:lineRule="auto"/>
        <w:rPr>
          <w:rFonts w:ascii="Calibri" w:hAnsi="Calibri" w:cs="Calibri"/>
          <w:color w:val="000000"/>
          <w:u w:color="000000"/>
          <w14:textOutline w14:w="0" w14:cap="flat" w14:cmpd="sng" w14:algn="ctr">
            <w14:noFill/>
            <w14:prstDash w14:val="solid"/>
            <w14:bevel/>
          </w14:textOutline>
        </w:rPr>
      </w:pPr>
      <w:r w:rsidRPr="0097063F">
        <w:rPr>
          <w:rFonts w:ascii="Calibri" w:eastAsia="Arial Unicode MS" w:hAnsi="Calibri" w:cs="Calibri"/>
          <w:color w:val="000000"/>
          <w:u w:color="000000"/>
          <w:lang w:val="en-US"/>
          <w14:textOutline w14:w="0" w14:cap="flat" w14:cmpd="sng" w14:algn="ctr">
            <w14:noFill/>
            <w14:prstDash w14:val="solid"/>
            <w14:bevel/>
          </w14:textOutline>
        </w:rPr>
        <w:t>Where members of staff are likely to be working directly with their own children, this is subject to discussion before commencement with the setting manager.</w:t>
      </w:r>
    </w:p>
    <w:p w14:paraId="42C7BA7B" w14:textId="77777777" w:rsidR="00CB78E2" w:rsidRPr="0097063F" w:rsidRDefault="00CB78E2" w:rsidP="00CB78E2">
      <w:pPr>
        <w:numPr>
          <w:ilvl w:val="0"/>
          <w:numId w:val="11"/>
        </w:numPr>
        <w:pBdr>
          <w:top w:val="nil"/>
          <w:left w:val="nil"/>
          <w:bottom w:val="nil"/>
          <w:right w:val="nil"/>
          <w:between w:val="nil"/>
          <w:bar w:val="nil"/>
        </w:pBdr>
        <w:spacing w:before="120" w:after="120" w:line="360" w:lineRule="auto"/>
        <w:rPr>
          <w:rFonts w:ascii="Calibri" w:hAnsi="Calibri" w:cs="Calibri"/>
          <w:color w:val="000000"/>
          <w:u w:color="000000"/>
          <w14:textOutline w14:w="0" w14:cap="flat" w14:cmpd="sng" w14:algn="ctr">
            <w14:noFill/>
            <w14:prstDash w14:val="solid"/>
            <w14:bevel/>
          </w14:textOutline>
        </w:rPr>
      </w:pPr>
      <w:r w:rsidRPr="0097063F">
        <w:rPr>
          <w:rFonts w:ascii="Calibri" w:eastAsia="Arial Unicode MS" w:hAnsi="Calibri" w:cs="Calibri"/>
          <w:color w:val="000000"/>
          <w:u w:color="000000"/>
          <w:lang w:val="en-US"/>
          <w14:textOutline w14:w="0" w14:cap="flat" w14:cmpd="sng" w14:algn="ctr">
            <w14:noFill/>
            <w14:prstDash w14:val="solid"/>
            <w14:bevel/>
          </w14:textOutline>
        </w:rPr>
        <w:t>Where it is agreed that a member of staff’s child attends the setting, it is subject to the following:</w:t>
      </w:r>
    </w:p>
    <w:p w14:paraId="4A30A610" w14:textId="4807586E" w:rsidR="00CB78E2" w:rsidRPr="0097063F" w:rsidRDefault="00CB78E2" w:rsidP="00CB78E2">
      <w:pPr>
        <w:pStyle w:val="Heading9"/>
        <w:keepNext w:val="0"/>
        <w:keepLines w:val="0"/>
        <w:numPr>
          <w:ilvl w:val="0"/>
          <w:numId w:val="12"/>
        </w:numPr>
        <w:spacing w:before="120" w:after="120" w:line="360" w:lineRule="auto"/>
        <w:rPr>
          <w:rFonts w:ascii="Calibri" w:hAnsi="Calibri" w:cs="Calibri"/>
          <w:i w:val="0"/>
          <w:iCs w:val="0"/>
          <w:color w:val="000000"/>
          <w:sz w:val="22"/>
          <w:szCs w:val="22"/>
          <w:u w:color="000000"/>
        </w:rPr>
      </w:pPr>
      <w:r w:rsidRPr="0097063F">
        <w:rPr>
          <w:rFonts w:ascii="Calibri" w:hAnsi="Calibri" w:cs="Calibri"/>
          <w:i w:val="0"/>
          <w:iCs w:val="0"/>
          <w:color w:val="000000"/>
          <w:sz w:val="22"/>
          <w:szCs w:val="22"/>
          <w:u w:color="000000"/>
        </w:rPr>
        <w:t>the child is treated by the parent and all staff as any other child would be</w:t>
      </w:r>
    </w:p>
    <w:p w14:paraId="41151216" w14:textId="77777777" w:rsidR="00CB78E2" w:rsidRPr="0097063F" w:rsidRDefault="00CB78E2" w:rsidP="00CB78E2">
      <w:pPr>
        <w:pStyle w:val="Heading9"/>
        <w:keepNext w:val="0"/>
        <w:keepLines w:val="0"/>
        <w:numPr>
          <w:ilvl w:val="0"/>
          <w:numId w:val="12"/>
        </w:numPr>
        <w:spacing w:before="120" w:after="120" w:line="360" w:lineRule="auto"/>
        <w:rPr>
          <w:rFonts w:ascii="Calibri" w:hAnsi="Calibri" w:cs="Calibri"/>
          <w:i w:val="0"/>
          <w:iCs w:val="0"/>
          <w:color w:val="000000"/>
          <w:sz w:val="22"/>
          <w:szCs w:val="22"/>
          <w:u w:color="000000"/>
        </w:rPr>
      </w:pPr>
      <w:r w:rsidRPr="0097063F">
        <w:rPr>
          <w:rFonts w:ascii="Calibri" w:hAnsi="Calibri" w:cs="Calibri"/>
          <w:i w:val="0"/>
          <w:iCs w:val="0"/>
          <w:color w:val="000000"/>
          <w:sz w:val="22"/>
          <w:szCs w:val="22"/>
          <w:u w:color="000000"/>
        </w:rPr>
        <w:t>the child will not be in the parent/carers key group of children</w:t>
      </w:r>
    </w:p>
    <w:p w14:paraId="6063BDD8" w14:textId="77777777" w:rsidR="00CB78E2" w:rsidRPr="0097063F" w:rsidRDefault="00CB78E2" w:rsidP="00CB78E2">
      <w:pPr>
        <w:pStyle w:val="Heading9"/>
        <w:keepNext w:val="0"/>
        <w:keepLines w:val="0"/>
        <w:numPr>
          <w:ilvl w:val="0"/>
          <w:numId w:val="12"/>
        </w:numPr>
        <w:spacing w:before="120" w:after="120" w:line="360" w:lineRule="auto"/>
        <w:rPr>
          <w:rFonts w:ascii="Calibri" w:hAnsi="Calibri" w:cs="Calibri"/>
          <w:i w:val="0"/>
          <w:iCs w:val="0"/>
          <w:color w:val="000000"/>
          <w:sz w:val="22"/>
          <w:szCs w:val="22"/>
          <w:u w:color="000000"/>
        </w:rPr>
      </w:pPr>
      <w:r w:rsidRPr="0097063F">
        <w:rPr>
          <w:rFonts w:ascii="Calibri" w:hAnsi="Calibri" w:cs="Calibri"/>
          <w:i w:val="0"/>
          <w:iCs w:val="0"/>
          <w:color w:val="000000"/>
          <w:sz w:val="22"/>
          <w:szCs w:val="22"/>
          <w:u w:color="000000"/>
        </w:rPr>
        <w:t>the key person and parent will work towards helping the child to make a comfortable separation from the parent to allow the parent to fully undertake their role as a staff member of the setting</w:t>
      </w:r>
    </w:p>
    <w:p w14:paraId="6D76EEDE" w14:textId="77777777" w:rsidR="00CB78E2" w:rsidRPr="0097063F" w:rsidRDefault="00CB78E2" w:rsidP="00CB78E2">
      <w:pPr>
        <w:pStyle w:val="Heading9"/>
        <w:keepNext w:val="0"/>
        <w:keepLines w:val="0"/>
        <w:numPr>
          <w:ilvl w:val="0"/>
          <w:numId w:val="12"/>
        </w:numPr>
        <w:spacing w:before="120" w:after="120" w:line="360" w:lineRule="auto"/>
        <w:rPr>
          <w:rFonts w:ascii="Calibri" w:hAnsi="Calibri" w:cs="Calibri"/>
          <w:i w:val="0"/>
          <w:iCs w:val="0"/>
          <w:color w:val="000000"/>
          <w:sz w:val="22"/>
          <w:szCs w:val="22"/>
          <w:u w:color="000000"/>
        </w:rPr>
      </w:pPr>
      <w:r w:rsidRPr="0097063F">
        <w:rPr>
          <w:rFonts w:ascii="Calibri" w:hAnsi="Calibri" w:cs="Calibri"/>
          <w:i w:val="0"/>
          <w:iCs w:val="0"/>
          <w:color w:val="000000"/>
          <w:sz w:val="22"/>
          <w:szCs w:val="22"/>
          <w:u w:color="000000"/>
        </w:rPr>
        <w:t>the key person will take responsibility for the child’s needs throughout the day, unless the child is sick or severely distressed</w:t>
      </w:r>
    </w:p>
    <w:p w14:paraId="06B6ADF8" w14:textId="5A16BB88" w:rsidR="00CB78E2" w:rsidRPr="0097063F" w:rsidRDefault="00CB78E2" w:rsidP="00CB78E2">
      <w:pPr>
        <w:pStyle w:val="Heading9"/>
        <w:keepNext w:val="0"/>
        <w:keepLines w:val="0"/>
        <w:numPr>
          <w:ilvl w:val="0"/>
          <w:numId w:val="12"/>
        </w:numPr>
        <w:spacing w:before="120" w:after="120" w:line="360" w:lineRule="auto"/>
        <w:rPr>
          <w:rFonts w:ascii="Calibri" w:hAnsi="Calibri" w:cs="Calibri"/>
          <w:i w:val="0"/>
          <w:iCs w:val="0"/>
          <w:color w:val="000000"/>
          <w:sz w:val="22"/>
          <w:szCs w:val="22"/>
          <w:u w:color="000000"/>
        </w:rPr>
      </w:pPr>
      <w:r w:rsidRPr="0097063F">
        <w:rPr>
          <w:rFonts w:ascii="Calibri" w:hAnsi="Calibri" w:cs="Calibri"/>
          <w:i w:val="0"/>
          <w:iCs w:val="0"/>
          <w:color w:val="000000"/>
          <w:sz w:val="22"/>
          <w:szCs w:val="22"/>
          <w:u w:color="000000"/>
        </w:rPr>
        <w:t>time and space are made for the parent to breastfeed during the day, if that is their chosen method of feeding</w:t>
      </w:r>
    </w:p>
    <w:p w14:paraId="74B646CC" w14:textId="77777777" w:rsidR="007B0EA9" w:rsidRPr="0097063F" w:rsidRDefault="007B0EA9" w:rsidP="007B0EA9">
      <w:pPr>
        <w:pStyle w:val="Body"/>
      </w:pPr>
    </w:p>
    <w:p w14:paraId="293CA530" w14:textId="77777777" w:rsidR="00CB78E2" w:rsidRPr="0097063F" w:rsidRDefault="00CB78E2" w:rsidP="00CB78E2">
      <w:pPr>
        <w:pStyle w:val="Heading9"/>
        <w:keepNext w:val="0"/>
        <w:keepLines w:val="0"/>
        <w:numPr>
          <w:ilvl w:val="0"/>
          <w:numId w:val="12"/>
        </w:numPr>
        <w:spacing w:before="120" w:after="120" w:line="360" w:lineRule="auto"/>
        <w:rPr>
          <w:rFonts w:ascii="Calibri" w:hAnsi="Calibri" w:cs="Calibri"/>
          <w:i w:val="0"/>
          <w:iCs w:val="0"/>
          <w:color w:val="000000"/>
          <w:sz w:val="22"/>
          <w:szCs w:val="22"/>
          <w:u w:color="000000"/>
        </w:rPr>
      </w:pPr>
      <w:r w:rsidRPr="0097063F">
        <w:rPr>
          <w:rFonts w:ascii="Calibri" w:hAnsi="Calibri" w:cs="Calibri"/>
          <w:i w:val="0"/>
          <w:iCs w:val="0"/>
          <w:color w:val="000000"/>
          <w:sz w:val="22"/>
          <w:szCs w:val="22"/>
          <w:u w:color="000000"/>
        </w:rPr>
        <w:lastRenderedPageBreak/>
        <w:t>the situation is reviewed as required, to ensure that the needs of the child are being met, and that the parent/carer can fulfil their role as a member of staff</w:t>
      </w:r>
    </w:p>
    <w:p w14:paraId="1699EEB8" w14:textId="77777777" w:rsidR="00CB78E2" w:rsidRPr="0097063F" w:rsidRDefault="00CB78E2" w:rsidP="00CB78E2">
      <w:pPr>
        <w:spacing w:before="120" w:after="120" w:line="360" w:lineRule="auto"/>
        <w:ind w:left="714"/>
        <w:rPr>
          <w:rFonts w:ascii="Calibri" w:eastAsia="Arial" w:hAnsi="Calibri" w:cs="Calibri"/>
          <w:color w:val="000000"/>
          <w:u w:color="000000"/>
          <w14:textOutline w14:w="0" w14:cap="flat" w14:cmpd="sng" w14:algn="ctr">
            <w14:noFill/>
            <w14:prstDash w14:val="solid"/>
            <w14:bevel/>
          </w14:textOutline>
        </w:rPr>
      </w:pPr>
      <w:r w:rsidRPr="0097063F">
        <w:rPr>
          <w:rFonts w:ascii="Calibri" w:eastAsia="Arial Unicode MS" w:hAnsi="Calibri" w:cs="Calibri"/>
          <w:color w:val="000000"/>
          <w:u w:color="000000"/>
          <w:lang w:val="en-US"/>
          <w14:textOutline w14:w="0" w14:cap="flat" w14:cmpd="sng" w14:algn="ctr">
            <w14:noFill/>
            <w14:prstDash w14:val="solid"/>
            <w14:bevel/>
          </w14:textOutline>
        </w:rPr>
        <w:t>If it is the setting manager’s child, then their line manager ensures the criteria above is met</w:t>
      </w:r>
    </w:p>
    <w:p w14:paraId="682C2D68" w14:textId="77777777" w:rsidR="00CB78E2" w:rsidRPr="0097063F" w:rsidRDefault="00CB78E2" w:rsidP="007B0EA9">
      <w:pPr>
        <w:spacing w:before="120" w:after="120" w:line="360" w:lineRule="auto"/>
        <w:rPr>
          <w:rFonts w:ascii="Calibri" w:eastAsia="Arial" w:hAnsi="Calibri" w:cs="Calibri"/>
          <w:b/>
          <w:bCs/>
          <w:color w:val="000000"/>
          <w:u w:color="000000"/>
          <w14:textOutline w14:w="0" w14:cap="flat" w14:cmpd="sng" w14:algn="ctr">
            <w14:noFill/>
            <w14:prstDash w14:val="solid"/>
            <w14:bevel/>
          </w14:textOutline>
        </w:rPr>
      </w:pPr>
      <w:r w:rsidRPr="0097063F">
        <w:rPr>
          <w:rFonts w:ascii="Calibri" w:eastAsia="Arial Unicode MS" w:hAnsi="Calibri" w:cs="Calibri"/>
          <w:b/>
          <w:bCs/>
          <w:color w:val="000000"/>
          <w:u w:color="000000"/>
          <w:lang w:val="en-US"/>
          <w14:textOutline w14:w="0" w14:cap="flat" w14:cmpd="sng" w14:algn="ctr">
            <w14:noFill/>
            <w14:prstDash w14:val="solid"/>
            <w14:bevel/>
          </w14:textOutline>
        </w:rPr>
        <w:t>Staff taking medication/other substances</w:t>
      </w:r>
    </w:p>
    <w:p w14:paraId="01D6EC4A" w14:textId="77777777" w:rsidR="00CB78E2" w:rsidRPr="0097063F" w:rsidRDefault="00CB78E2" w:rsidP="00CB78E2">
      <w:pPr>
        <w:numPr>
          <w:ilvl w:val="0"/>
          <w:numId w:val="13"/>
        </w:numPr>
        <w:pBdr>
          <w:top w:val="nil"/>
          <w:left w:val="nil"/>
          <w:bottom w:val="nil"/>
          <w:right w:val="nil"/>
          <w:between w:val="nil"/>
          <w:bar w:val="nil"/>
        </w:pBdr>
        <w:spacing w:before="120" w:after="120" w:line="360" w:lineRule="auto"/>
        <w:rPr>
          <w:rFonts w:ascii="Calibri" w:hAnsi="Calibri" w:cs="Calibri"/>
          <w:color w:val="000000"/>
          <w:u w:color="000000"/>
          <w14:textOutline w14:w="0" w14:cap="flat" w14:cmpd="sng" w14:algn="ctr">
            <w14:noFill/>
            <w14:prstDash w14:val="solid"/>
            <w14:bevel/>
          </w14:textOutline>
        </w:rPr>
      </w:pPr>
      <w:r w:rsidRPr="0097063F">
        <w:rPr>
          <w:rFonts w:ascii="Calibri" w:eastAsia="Arial Unicode MS" w:hAnsi="Calibri" w:cs="Calibri"/>
          <w:color w:val="000000"/>
          <w:u w:color="000000"/>
          <w:lang w:val="en-US"/>
          <w14:textOutline w14:w="0" w14:cap="flat" w14:cmpd="sng" w14:algn="ctr">
            <w14:noFill/>
            <w14:prstDash w14:val="solid"/>
            <w14:bevel/>
          </w14:textOutline>
        </w:rPr>
        <w:t>If a member of staff is taking medication which may affect their ability to care for children, we ensure that they seek further medical advice. Staff will only work directly with the children if medical advice confirms that the medication is unlikely to impair their ability to look after children properly.</w:t>
      </w:r>
    </w:p>
    <w:p w14:paraId="2D338FE0" w14:textId="77777777" w:rsidR="00CB78E2" w:rsidRPr="0097063F" w:rsidRDefault="00CB78E2" w:rsidP="00CB78E2">
      <w:pPr>
        <w:numPr>
          <w:ilvl w:val="0"/>
          <w:numId w:val="13"/>
        </w:numPr>
        <w:pBdr>
          <w:top w:val="nil"/>
          <w:left w:val="nil"/>
          <w:bottom w:val="nil"/>
          <w:right w:val="nil"/>
          <w:between w:val="nil"/>
          <w:bar w:val="nil"/>
        </w:pBdr>
        <w:spacing w:before="120" w:after="120" w:line="360" w:lineRule="auto"/>
        <w:rPr>
          <w:rFonts w:ascii="Calibri" w:hAnsi="Calibri" w:cs="Calibri"/>
          <w:color w:val="000000"/>
          <w:u w:color="000000"/>
          <w14:textOutline w14:w="0" w14:cap="flat" w14:cmpd="sng" w14:algn="ctr">
            <w14:noFill/>
            <w14:prstDash w14:val="solid"/>
            <w14:bevel/>
          </w14:textOutline>
        </w:rPr>
      </w:pPr>
      <w:r w:rsidRPr="0097063F">
        <w:rPr>
          <w:rFonts w:ascii="Calibri" w:eastAsia="Arial Unicode MS" w:hAnsi="Calibri" w:cs="Calibri"/>
          <w:color w:val="000000"/>
          <w:u w:color="000000"/>
          <w:lang w:val="en-US"/>
          <w14:textOutline w14:w="0" w14:cap="flat" w14:cmpd="sng" w14:algn="ctr">
            <w14:noFill/>
            <w14:prstDash w14:val="solid"/>
            <w14:bevel/>
          </w14:textOutline>
        </w:rPr>
        <w:t>Staff medication on the premises will be stored securely and kept out of reach of the children at all times.</w:t>
      </w:r>
    </w:p>
    <w:p w14:paraId="1D0D963A" w14:textId="4701D029" w:rsidR="00CB78E2" w:rsidRPr="0097063F" w:rsidRDefault="00CB78E2" w:rsidP="0097063F">
      <w:pPr>
        <w:numPr>
          <w:ilvl w:val="0"/>
          <w:numId w:val="13"/>
        </w:numPr>
        <w:pBdr>
          <w:top w:val="nil"/>
          <w:left w:val="nil"/>
          <w:bottom w:val="nil"/>
          <w:right w:val="nil"/>
          <w:between w:val="nil"/>
          <w:bar w:val="nil"/>
        </w:pBdr>
        <w:spacing w:before="120" w:after="120" w:line="360" w:lineRule="auto"/>
        <w:rPr>
          <w:rFonts w:ascii="Calibri" w:hAnsi="Calibri" w:cs="Calibri"/>
          <w:color w:val="000000"/>
          <w:u w:color="000000"/>
          <w14:textOutline w14:w="0" w14:cap="flat" w14:cmpd="sng" w14:algn="ctr">
            <w14:noFill/>
            <w14:prstDash w14:val="solid"/>
            <w14:bevel/>
          </w14:textOutline>
        </w:rPr>
      </w:pPr>
      <w:r w:rsidRPr="0097063F">
        <w:rPr>
          <w:rFonts w:ascii="Calibri" w:eastAsia="Arial Unicode MS" w:hAnsi="Calibri" w:cs="Calibri"/>
          <w:color w:val="000000"/>
          <w:u w:color="000000"/>
          <w:lang w:val="en-US"/>
          <w14:textOutline w14:w="0" w14:cap="flat" w14:cmpd="sng" w14:algn="ctr">
            <w14:noFill/>
            <w14:prstDash w14:val="solid"/>
            <w14:bevel/>
          </w14:textOutline>
        </w:rPr>
        <w:t>If we have reason to believe that a member of staff is under the influence of alcohol or any other substance that may affect their ability to care for children they will not be allowed to work directly with the children and further action will be taken.</w:t>
      </w:r>
    </w:p>
    <w:p w14:paraId="2D48FD72" w14:textId="77777777" w:rsidR="00CB78E2" w:rsidRPr="0097063F" w:rsidRDefault="00CB78E2" w:rsidP="007B0EA9">
      <w:pPr>
        <w:spacing w:before="120" w:after="120" w:line="360" w:lineRule="auto"/>
        <w:rPr>
          <w:rFonts w:ascii="Calibri" w:eastAsia="Arial" w:hAnsi="Calibri" w:cs="Calibri"/>
          <w:b/>
          <w:bCs/>
          <w:color w:val="000000"/>
          <w:u w:color="000000"/>
          <w14:textOutline w14:w="0" w14:cap="flat" w14:cmpd="sng" w14:algn="ctr">
            <w14:noFill/>
            <w14:prstDash w14:val="solid"/>
            <w14:bevel/>
          </w14:textOutline>
        </w:rPr>
      </w:pPr>
      <w:r w:rsidRPr="0097063F">
        <w:rPr>
          <w:rFonts w:ascii="Calibri" w:eastAsia="Arial Unicode MS" w:hAnsi="Calibri" w:cs="Calibri"/>
          <w:b/>
          <w:bCs/>
          <w:color w:val="000000"/>
          <w:u w:color="000000"/>
          <w:lang w:val="en-US"/>
          <w14:textOutline w14:w="0" w14:cap="flat" w14:cmpd="sng" w14:algn="ctr">
            <w14:noFill/>
            <w14:prstDash w14:val="solid"/>
            <w14:bevel/>
          </w14:textOutline>
        </w:rPr>
        <w:t>Managing staff absences and contingency plans for emergencies</w:t>
      </w:r>
    </w:p>
    <w:p w14:paraId="642FD81A" w14:textId="77777777" w:rsidR="00CB78E2" w:rsidRPr="0097063F" w:rsidRDefault="00CB78E2" w:rsidP="00CB78E2">
      <w:pPr>
        <w:numPr>
          <w:ilvl w:val="0"/>
          <w:numId w:val="13"/>
        </w:numPr>
        <w:pBdr>
          <w:top w:val="nil"/>
          <w:left w:val="nil"/>
          <w:bottom w:val="nil"/>
          <w:right w:val="nil"/>
          <w:between w:val="nil"/>
          <w:bar w:val="nil"/>
        </w:pBdr>
        <w:spacing w:before="120" w:after="120" w:line="360" w:lineRule="auto"/>
        <w:rPr>
          <w:rFonts w:ascii="Calibri" w:hAnsi="Calibri" w:cs="Calibri"/>
          <w:color w:val="000000"/>
          <w:u w:color="000000"/>
          <w14:textOutline w14:w="0" w14:cap="flat" w14:cmpd="sng" w14:algn="ctr">
            <w14:noFill/>
            <w14:prstDash w14:val="solid"/>
            <w14:bevel/>
          </w14:textOutline>
        </w:rPr>
      </w:pPr>
      <w:r w:rsidRPr="0097063F">
        <w:rPr>
          <w:rFonts w:ascii="Calibri" w:eastAsia="Arial Unicode MS" w:hAnsi="Calibri" w:cs="Calibri"/>
          <w:color w:val="000000"/>
          <w:u w:color="000000"/>
          <w:lang w:val="en-US"/>
          <w14:textOutline w14:w="0" w14:cap="flat" w14:cmpd="sng" w14:algn="ctr">
            <w14:noFill/>
            <w14:prstDash w14:val="solid"/>
            <w14:bevel/>
          </w14:textOutline>
        </w:rPr>
        <w:t>In accordance with our term timetable, our staff take their holiday breaks when the setting is closed. Where staff may need to take time off for any reason other than sick leave or training, this is agreed with the manager with sufficient notice.</w:t>
      </w:r>
    </w:p>
    <w:p w14:paraId="3AA9F03C" w14:textId="33091AD0" w:rsidR="00CB78E2" w:rsidRPr="0097063F" w:rsidRDefault="00CB78E2" w:rsidP="00CB78E2">
      <w:pPr>
        <w:numPr>
          <w:ilvl w:val="0"/>
          <w:numId w:val="13"/>
        </w:numPr>
        <w:pBdr>
          <w:top w:val="nil"/>
          <w:left w:val="nil"/>
          <w:bottom w:val="nil"/>
          <w:right w:val="nil"/>
          <w:between w:val="nil"/>
          <w:bar w:val="nil"/>
        </w:pBdr>
        <w:spacing w:before="120" w:after="120" w:line="360" w:lineRule="auto"/>
        <w:rPr>
          <w:rFonts w:ascii="Calibri" w:hAnsi="Calibri" w:cs="Calibri"/>
          <w:color w:val="000000"/>
          <w:u w:color="000000"/>
          <w14:textOutline w14:w="0" w14:cap="flat" w14:cmpd="sng" w14:algn="ctr">
            <w14:noFill/>
            <w14:prstDash w14:val="solid"/>
            <w14:bevel/>
          </w14:textOutline>
        </w:rPr>
      </w:pPr>
      <w:r w:rsidRPr="0097063F">
        <w:rPr>
          <w:rFonts w:ascii="Calibri" w:eastAsia="Arial Unicode MS" w:hAnsi="Calibri" w:cs="Calibri"/>
          <w:color w:val="000000"/>
          <w:u w:color="000000"/>
          <w:lang w:val="en-US"/>
          <w14:textOutline w14:w="0" w14:cap="flat" w14:cmpd="sng" w14:algn="ctr">
            <w14:noFill/>
            <w14:prstDash w14:val="solid"/>
            <w14:bevel/>
          </w14:textOutline>
        </w:rPr>
        <w:t>Where staff are unwell and take sick leave in accordance with their contract of employment, we organise cover to ensure ratios are maintained.</w:t>
      </w:r>
    </w:p>
    <w:p w14:paraId="12FF8121" w14:textId="77777777" w:rsidR="00CB78E2" w:rsidRPr="0097063F" w:rsidRDefault="00CB78E2" w:rsidP="00CB78E2">
      <w:pPr>
        <w:numPr>
          <w:ilvl w:val="0"/>
          <w:numId w:val="13"/>
        </w:numPr>
        <w:pBdr>
          <w:top w:val="nil"/>
          <w:left w:val="nil"/>
          <w:bottom w:val="nil"/>
          <w:right w:val="nil"/>
          <w:between w:val="nil"/>
          <w:bar w:val="nil"/>
        </w:pBdr>
        <w:spacing w:before="120" w:after="120" w:line="360" w:lineRule="auto"/>
        <w:rPr>
          <w:rFonts w:ascii="Calibri" w:hAnsi="Calibri" w:cs="Calibri"/>
          <w:color w:val="000000"/>
          <w:u w:color="000000"/>
          <w14:textOutline w14:w="0" w14:cap="flat" w14:cmpd="sng" w14:algn="ctr">
            <w14:noFill/>
            <w14:prstDash w14:val="solid"/>
            <w14:bevel/>
          </w14:textOutline>
        </w:rPr>
      </w:pPr>
      <w:r w:rsidRPr="0097063F">
        <w:rPr>
          <w:rFonts w:ascii="Calibri" w:eastAsia="Arial Unicode MS" w:hAnsi="Calibri" w:cs="Calibri"/>
          <w:color w:val="000000"/>
          <w:u w:color="000000"/>
          <w:lang w:val="en-US"/>
          <w14:textOutline w14:w="0" w14:cap="flat" w14:cmpd="sng" w14:algn="ctr">
            <w14:noFill/>
            <w14:prstDash w14:val="solid"/>
            <w14:bevel/>
          </w14:textOutline>
        </w:rPr>
        <w:t>Sick leave is monitored and action taken where necessary in accordance with the contract of employment.</w:t>
      </w:r>
    </w:p>
    <w:p w14:paraId="00317933" w14:textId="121EB13E" w:rsidR="007B0EA9" w:rsidRPr="0097063F" w:rsidRDefault="00CB78E2" w:rsidP="0097063F">
      <w:pPr>
        <w:numPr>
          <w:ilvl w:val="0"/>
          <w:numId w:val="13"/>
        </w:numPr>
        <w:pBdr>
          <w:top w:val="nil"/>
          <w:left w:val="nil"/>
          <w:bottom w:val="nil"/>
          <w:right w:val="nil"/>
          <w:between w:val="nil"/>
          <w:bar w:val="nil"/>
        </w:pBdr>
        <w:spacing w:before="120" w:after="120" w:line="360" w:lineRule="auto"/>
        <w:rPr>
          <w:rFonts w:ascii="Calibri" w:hAnsi="Calibri" w:cs="Calibri"/>
          <w:color w:val="000000"/>
          <w:u w:color="000000"/>
          <w14:textOutline w14:w="0" w14:cap="flat" w14:cmpd="sng" w14:algn="ctr">
            <w14:noFill/>
            <w14:prstDash w14:val="solid"/>
            <w14:bevel/>
          </w14:textOutline>
        </w:rPr>
      </w:pPr>
      <w:r w:rsidRPr="0097063F">
        <w:rPr>
          <w:rFonts w:ascii="Calibri" w:eastAsia="Arial Unicode MS" w:hAnsi="Calibri" w:cs="Calibri"/>
          <w:color w:val="000000"/>
          <w:u w:color="000000"/>
          <w:lang w:val="en-US"/>
          <w14:textOutline w14:w="0" w14:cap="flat" w14:cmpd="sng" w14:algn="ctr">
            <w14:noFill/>
            <w14:prstDash w14:val="solid"/>
            <w14:bevel/>
          </w14:textOutline>
        </w:rPr>
        <w:t>We have contingency plans to cover staff absences.  In accordance with our staff rota, those staff who are not on-shift are required to be available where possible to cover staff absences and/or sickness. Staff are contacted by telephone at the first available opportunity following a notification of absence, to ensure ratios are maintained.</w:t>
      </w:r>
    </w:p>
    <w:p w14:paraId="2CD85F72" w14:textId="169F013C" w:rsidR="00CB78E2" w:rsidRPr="0097063F" w:rsidRDefault="00CB78E2" w:rsidP="00CB78E2">
      <w:pPr>
        <w:pBdr>
          <w:top w:val="nil"/>
          <w:left w:val="nil"/>
          <w:bottom w:val="nil"/>
          <w:right w:val="nil"/>
          <w:between w:val="nil"/>
          <w:bar w:val="nil"/>
        </w:pBdr>
        <w:spacing w:before="120" w:after="120" w:line="360" w:lineRule="auto"/>
        <w:rPr>
          <w:rFonts w:ascii="Calibri" w:hAnsi="Calibri" w:cs="Calibri"/>
          <w:color w:val="000000"/>
          <w:u w:color="000000"/>
          <w14:textOutline w14:w="0" w14:cap="flat" w14:cmpd="sng" w14:algn="ctr">
            <w14:noFill/>
            <w14:prstDash w14:val="solid"/>
            <w14:bevel/>
          </w14:textOutline>
        </w:rPr>
      </w:pPr>
      <w:r w:rsidRPr="0097063F">
        <w:rPr>
          <w:rFonts w:ascii="Calibri" w:hAnsi="Calibri" w:cs="Calibri"/>
          <w:b/>
          <w:bCs/>
          <w:lang w:val="en-US"/>
        </w:rPr>
        <w:t>Deployment of volunteers and parent helpers</w:t>
      </w:r>
    </w:p>
    <w:p w14:paraId="1466CA22" w14:textId="3E82568A" w:rsidR="00C950BE" w:rsidRDefault="00CB78E2" w:rsidP="00C950BE">
      <w:pPr>
        <w:spacing w:before="120" w:after="120" w:line="360" w:lineRule="auto"/>
        <w:rPr>
          <w:rFonts w:ascii="Calibri" w:hAnsi="Calibri" w:cs="Calibri"/>
        </w:rPr>
      </w:pPr>
      <w:r w:rsidRPr="0097063F">
        <w:rPr>
          <w:rFonts w:ascii="Calibri" w:hAnsi="Calibri" w:cs="Calibri"/>
        </w:rPr>
        <w:t>Volunteers and parent/carer helpers are always under the supervision of a permanent member of staff. They are not included in staff ratios, or as the two members of staff needed on the premises before children are admitted in the morning or at the end of the day.</w:t>
      </w:r>
      <w:r w:rsidR="00C950BE" w:rsidRPr="0097063F">
        <w:rPr>
          <w:rFonts w:ascii="Calibri" w:hAnsi="Calibri" w:cs="Calibri"/>
        </w:rPr>
        <w:t xml:space="preserve"> (This can be removed for </w:t>
      </w:r>
      <w:r w:rsidR="0097063F" w:rsidRPr="0097063F">
        <w:rPr>
          <w:rFonts w:ascii="Calibri" w:hAnsi="Calibri" w:cs="Calibri"/>
        </w:rPr>
        <w:t>session</w:t>
      </w:r>
      <w:r w:rsidR="0097063F">
        <w:rPr>
          <w:rFonts w:ascii="Calibri" w:hAnsi="Calibri" w:cs="Calibri"/>
        </w:rPr>
        <w:t xml:space="preserve">al </w:t>
      </w:r>
      <w:r w:rsidR="00C950BE" w:rsidRPr="0097063F">
        <w:rPr>
          <w:rFonts w:ascii="Calibri" w:hAnsi="Calibri" w:cs="Calibri"/>
        </w:rPr>
        <w:t xml:space="preserve">settings, who operate with 2 or 3 members of staff where the volunteer helper </w:t>
      </w:r>
      <w:r w:rsidR="0097063F" w:rsidRPr="0097063F">
        <w:rPr>
          <w:rFonts w:ascii="Calibri" w:hAnsi="Calibri" w:cs="Calibri"/>
        </w:rPr>
        <w:t>enables</w:t>
      </w:r>
      <w:r w:rsidR="00C950BE" w:rsidRPr="0097063F">
        <w:rPr>
          <w:rFonts w:ascii="Calibri" w:hAnsi="Calibri" w:cs="Calibri"/>
        </w:rPr>
        <w:t xml:space="preserve"> a session to run, while the pre-school manager/deputy manager in charge finds cover staff).</w:t>
      </w:r>
    </w:p>
    <w:p w14:paraId="2638F1D4" w14:textId="77777777" w:rsidR="0097063F" w:rsidRPr="0097063F" w:rsidRDefault="0097063F" w:rsidP="00C950BE">
      <w:pPr>
        <w:spacing w:before="120" w:after="120" w:line="360" w:lineRule="auto"/>
        <w:rPr>
          <w:rFonts w:ascii="Calibri" w:hAnsi="Calibri" w:cs="Calibri"/>
        </w:rPr>
      </w:pPr>
    </w:p>
    <w:p w14:paraId="374009C8" w14:textId="721E6DCA" w:rsidR="00CB78E2" w:rsidRPr="0097063F" w:rsidRDefault="00C950BE" w:rsidP="00C950BE">
      <w:pPr>
        <w:pStyle w:val="ListParagraph"/>
        <w:numPr>
          <w:ilvl w:val="0"/>
          <w:numId w:val="22"/>
        </w:numPr>
        <w:spacing w:before="120" w:after="120" w:line="360" w:lineRule="auto"/>
        <w:rPr>
          <w:rFonts w:ascii="Calibri" w:hAnsi="Calibri" w:cs="Calibri"/>
        </w:rPr>
      </w:pPr>
      <w:r w:rsidRPr="0097063F">
        <w:rPr>
          <w:rFonts w:ascii="Calibri" w:hAnsi="Calibri" w:cs="Calibri"/>
        </w:rPr>
        <w:lastRenderedPageBreak/>
        <w:t>The sett</w:t>
      </w:r>
      <w:r w:rsidR="00CB78E2" w:rsidRPr="0097063F">
        <w:rPr>
          <w:rFonts w:ascii="Calibri" w:hAnsi="Calibri" w:cs="Calibri"/>
        </w:rPr>
        <w:t>ing manager ensures that volunteers and parent/carer helpers are deployed to assist permanent staff.</w:t>
      </w:r>
    </w:p>
    <w:p w14:paraId="2EC421E9" w14:textId="77777777" w:rsidR="00CB78E2" w:rsidRPr="0097063F" w:rsidRDefault="00CB78E2" w:rsidP="00CB78E2">
      <w:pPr>
        <w:pStyle w:val="Body"/>
        <w:numPr>
          <w:ilvl w:val="0"/>
          <w:numId w:val="14"/>
        </w:numPr>
        <w:spacing w:before="120" w:after="120" w:line="360" w:lineRule="auto"/>
        <w:rPr>
          <w:rFonts w:ascii="Calibri" w:hAnsi="Calibri" w:cs="Calibri"/>
          <w:sz w:val="22"/>
          <w:szCs w:val="22"/>
        </w:rPr>
      </w:pPr>
      <w:r w:rsidRPr="0097063F">
        <w:rPr>
          <w:rFonts w:ascii="Calibri" w:hAnsi="Calibri" w:cs="Calibri"/>
          <w:sz w:val="22"/>
          <w:szCs w:val="22"/>
        </w:rPr>
        <w:t>Volunteers and parent helpers assist staff in ensuring that the equipment in their designated area is used appropriately and that it is left tidy at the end of the session.</w:t>
      </w:r>
    </w:p>
    <w:p w14:paraId="3555C2D5" w14:textId="77777777" w:rsidR="00CB78E2" w:rsidRPr="0097063F" w:rsidRDefault="00CB78E2" w:rsidP="00CB78E2">
      <w:pPr>
        <w:pStyle w:val="Body"/>
        <w:numPr>
          <w:ilvl w:val="0"/>
          <w:numId w:val="14"/>
        </w:numPr>
        <w:spacing w:before="120" w:after="120" w:line="360" w:lineRule="auto"/>
        <w:rPr>
          <w:rFonts w:ascii="Calibri" w:hAnsi="Calibri" w:cs="Calibri"/>
          <w:sz w:val="22"/>
          <w:szCs w:val="22"/>
        </w:rPr>
      </w:pPr>
      <w:r w:rsidRPr="0097063F">
        <w:rPr>
          <w:rFonts w:ascii="Calibri" w:hAnsi="Calibri" w:cs="Calibri"/>
          <w:sz w:val="22"/>
          <w:szCs w:val="22"/>
        </w:rPr>
        <w:t>Volunteers and parent/carer helpers give additional support for busy areas or to track or observe children.</w:t>
      </w:r>
    </w:p>
    <w:p w14:paraId="36204164" w14:textId="77777777" w:rsidR="00CB78E2" w:rsidRPr="0097063F" w:rsidRDefault="00CB78E2" w:rsidP="00CB78E2">
      <w:pPr>
        <w:pStyle w:val="Body"/>
        <w:numPr>
          <w:ilvl w:val="0"/>
          <w:numId w:val="14"/>
        </w:numPr>
        <w:spacing w:before="120" w:after="120" w:line="360" w:lineRule="auto"/>
        <w:rPr>
          <w:rFonts w:ascii="Calibri" w:hAnsi="Calibri" w:cs="Calibri"/>
          <w:sz w:val="22"/>
          <w:szCs w:val="22"/>
        </w:rPr>
      </w:pPr>
      <w:r w:rsidRPr="0097063F">
        <w:rPr>
          <w:rFonts w:ascii="Calibri" w:hAnsi="Calibri" w:cs="Calibri"/>
          <w:sz w:val="22"/>
          <w:szCs w:val="22"/>
        </w:rPr>
        <w:t>Volunteers and parent/carer helpers inform colleagues where they are going if they leave the room at any time.</w:t>
      </w:r>
    </w:p>
    <w:p w14:paraId="0E797545" w14:textId="77777777" w:rsidR="00CB78E2" w:rsidRPr="0097063F" w:rsidRDefault="00CB78E2" w:rsidP="00CB78E2">
      <w:pPr>
        <w:pStyle w:val="Body"/>
        <w:numPr>
          <w:ilvl w:val="0"/>
          <w:numId w:val="14"/>
        </w:numPr>
        <w:spacing w:before="120" w:after="120" w:line="360" w:lineRule="auto"/>
        <w:rPr>
          <w:rFonts w:ascii="Calibri" w:hAnsi="Calibri" w:cs="Calibri"/>
          <w:sz w:val="22"/>
          <w:szCs w:val="22"/>
        </w:rPr>
      </w:pPr>
      <w:r w:rsidRPr="0097063F">
        <w:rPr>
          <w:rFonts w:ascii="Calibri" w:hAnsi="Calibri" w:cs="Calibri"/>
          <w:sz w:val="22"/>
          <w:szCs w:val="22"/>
        </w:rPr>
        <w:t>Volunteers and parent/carer helpers do not have unsupervised access to children; they do not take them into a separate room for an activity or toileting and do not take them off premises.</w:t>
      </w:r>
    </w:p>
    <w:p w14:paraId="649486AB" w14:textId="77777777" w:rsidR="00CB78E2" w:rsidRPr="0097063F" w:rsidRDefault="00CB78E2" w:rsidP="00CB78E2">
      <w:pPr>
        <w:pStyle w:val="Body"/>
        <w:numPr>
          <w:ilvl w:val="0"/>
          <w:numId w:val="14"/>
        </w:numPr>
        <w:spacing w:before="120" w:after="120" w:line="360" w:lineRule="auto"/>
        <w:rPr>
          <w:rFonts w:ascii="Calibri" w:hAnsi="Calibri" w:cs="Calibri"/>
          <w:sz w:val="22"/>
          <w:szCs w:val="22"/>
        </w:rPr>
      </w:pPr>
      <w:r w:rsidRPr="0097063F">
        <w:rPr>
          <w:rFonts w:ascii="Calibri" w:hAnsi="Calibri" w:cs="Calibri"/>
          <w:sz w:val="22"/>
          <w:szCs w:val="22"/>
        </w:rPr>
        <w:t>Volunteers and parent/carer helpers are deployed in addition to two members of staff in the garden/outdoor area when in use.</w:t>
      </w:r>
    </w:p>
    <w:p w14:paraId="30FF4D93" w14:textId="77777777" w:rsidR="00CB78E2" w:rsidRPr="0097063F" w:rsidRDefault="00CB78E2" w:rsidP="00CB78E2">
      <w:pPr>
        <w:pStyle w:val="Body"/>
        <w:numPr>
          <w:ilvl w:val="0"/>
          <w:numId w:val="14"/>
        </w:numPr>
        <w:spacing w:before="120" w:after="120" w:line="360" w:lineRule="auto"/>
        <w:rPr>
          <w:rFonts w:ascii="Calibri" w:hAnsi="Calibri" w:cs="Calibri"/>
          <w:sz w:val="22"/>
          <w:szCs w:val="22"/>
        </w:rPr>
      </w:pPr>
      <w:r w:rsidRPr="0097063F">
        <w:rPr>
          <w:rFonts w:ascii="Calibri" w:hAnsi="Calibri" w:cs="Calibri"/>
          <w:sz w:val="22"/>
          <w:szCs w:val="22"/>
        </w:rPr>
        <w:t>The setting manager can direct volunteers and parent/carer helpers to join those outside if the numbers of children warrant additional numbers of staff available.</w:t>
      </w:r>
    </w:p>
    <w:p w14:paraId="4D4FD91E" w14:textId="77777777" w:rsidR="00CB78E2" w:rsidRPr="0097063F" w:rsidRDefault="00CB78E2" w:rsidP="00CB78E2">
      <w:pPr>
        <w:pStyle w:val="Body"/>
        <w:numPr>
          <w:ilvl w:val="0"/>
          <w:numId w:val="14"/>
        </w:numPr>
        <w:spacing w:before="120" w:after="120" w:line="360" w:lineRule="auto"/>
        <w:rPr>
          <w:rFonts w:ascii="Calibri" w:hAnsi="Calibri" w:cs="Calibri"/>
          <w:sz w:val="22"/>
          <w:szCs w:val="22"/>
        </w:rPr>
      </w:pPr>
      <w:r w:rsidRPr="0097063F">
        <w:rPr>
          <w:rFonts w:ascii="Calibri" w:hAnsi="Calibri" w:cs="Calibri"/>
          <w:sz w:val="22"/>
          <w:szCs w:val="22"/>
        </w:rPr>
        <w:t>Volunteers and parent/carer helpers always focus their attention to children.</w:t>
      </w:r>
    </w:p>
    <w:p w14:paraId="72E4410B" w14:textId="0AAD01CD" w:rsidR="00CB78E2" w:rsidRPr="0097063F" w:rsidRDefault="00CB78E2" w:rsidP="00CB78E2">
      <w:pPr>
        <w:pStyle w:val="Body"/>
        <w:numPr>
          <w:ilvl w:val="0"/>
          <w:numId w:val="14"/>
        </w:numPr>
        <w:spacing w:before="120" w:after="120" w:line="360" w:lineRule="auto"/>
        <w:rPr>
          <w:rFonts w:ascii="Calibri" w:hAnsi="Calibri" w:cs="Calibri"/>
          <w:sz w:val="22"/>
          <w:szCs w:val="22"/>
        </w:rPr>
      </w:pPr>
      <w:r w:rsidRPr="0097063F">
        <w:rPr>
          <w:rFonts w:ascii="Calibri" w:hAnsi="Calibri" w:cs="Calibri"/>
          <w:sz w:val="22"/>
          <w:szCs w:val="22"/>
        </w:rPr>
        <w:t>Volunteers and parent/carer helpers do not spend time in social conversation with colleagues while they are with children.</w:t>
      </w:r>
    </w:p>
    <w:p w14:paraId="11C87932" w14:textId="77777777" w:rsidR="00CB78E2" w:rsidRPr="0097063F" w:rsidRDefault="00CB78E2" w:rsidP="00CB78E2">
      <w:pPr>
        <w:pStyle w:val="Body"/>
        <w:numPr>
          <w:ilvl w:val="0"/>
          <w:numId w:val="14"/>
        </w:numPr>
        <w:spacing w:before="120" w:after="120" w:line="360" w:lineRule="auto"/>
        <w:rPr>
          <w:rFonts w:ascii="Calibri" w:hAnsi="Calibri" w:cs="Calibri"/>
          <w:sz w:val="22"/>
          <w:szCs w:val="22"/>
        </w:rPr>
      </w:pPr>
      <w:r w:rsidRPr="0097063F">
        <w:rPr>
          <w:rFonts w:ascii="Calibri" w:hAnsi="Calibri" w:cs="Calibri"/>
          <w:sz w:val="22"/>
          <w:szCs w:val="22"/>
        </w:rPr>
        <w:t>Volunteers and parent/carer helpers allow time for colleagues to engage in ‘sustained shared interaction’ with children and do not interrupt activities led by colleagues.</w:t>
      </w:r>
    </w:p>
    <w:p w14:paraId="52DE3BC5" w14:textId="77777777" w:rsidR="00CB78E2" w:rsidRPr="0097063F" w:rsidRDefault="00CB78E2" w:rsidP="00CB78E2">
      <w:pPr>
        <w:pStyle w:val="Body"/>
        <w:numPr>
          <w:ilvl w:val="0"/>
          <w:numId w:val="14"/>
        </w:numPr>
        <w:spacing w:before="120" w:after="120" w:line="360" w:lineRule="auto"/>
        <w:rPr>
          <w:rFonts w:ascii="Calibri" w:hAnsi="Calibri" w:cs="Calibri"/>
          <w:sz w:val="22"/>
          <w:szCs w:val="22"/>
        </w:rPr>
      </w:pPr>
      <w:r w:rsidRPr="0097063F">
        <w:rPr>
          <w:rFonts w:ascii="Calibri" w:hAnsi="Calibri" w:cs="Calibri"/>
          <w:sz w:val="22"/>
          <w:szCs w:val="22"/>
        </w:rPr>
        <w:t xml:space="preserve">Sufficient volunteers and parent/carer helpers are available to support staff at story and </w:t>
      </w:r>
      <w:r w:rsidRPr="0097063F">
        <w:rPr>
          <w:rFonts w:ascii="Calibri" w:hAnsi="Calibri" w:cs="Calibri"/>
          <w:sz w:val="22"/>
          <w:szCs w:val="22"/>
          <w:u w:color="FF0000"/>
        </w:rPr>
        <w:t>other circle times.</w:t>
      </w:r>
    </w:p>
    <w:p w14:paraId="6AB49CCE" w14:textId="560362C0" w:rsidR="00CB78E2" w:rsidRPr="0097063F" w:rsidRDefault="00CB78E2" w:rsidP="00CB78E2">
      <w:pPr>
        <w:pStyle w:val="Body"/>
        <w:rPr>
          <w:rFonts w:ascii="Calibri" w:hAnsi="Calibri" w:cs="Calibri"/>
          <w:sz w:val="22"/>
          <w:szCs w:val="22"/>
        </w:rPr>
      </w:pPr>
      <w:r w:rsidRPr="0097063F">
        <w:rPr>
          <w:rFonts w:ascii="Calibri" w:hAnsi="Calibri" w:cs="Calibri"/>
          <w:b/>
          <w:bCs/>
          <w:sz w:val="22"/>
          <w:szCs w:val="22"/>
          <w:lang w:val="fr-FR"/>
        </w:rPr>
        <w:t>Student placement</w:t>
      </w:r>
    </w:p>
    <w:p w14:paraId="2DF075FC" w14:textId="77777777" w:rsidR="00CB78E2" w:rsidRPr="0097063F" w:rsidRDefault="00CB78E2" w:rsidP="00CB78E2">
      <w:pPr>
        <w:pStyle w:val="Body"/>
        <w:spacing w:before="120" w:after="120" w:line="360" w:lineRule="auto"/>
        <w:rPr>
          <w:rFonts w:ascii="Calibri" w:eastAsia="Arial" w:hAnsi="Calibri" w:cs="Calibri"/>
          <w:sz w:val="22"/>
          <w:szCs w:val="22"/>
        </w:rPr>
      </w:pPr>
      <w:r w:rsidRPr="0097063F">
        <w:rPr>
          <w:rFonts w:ascii="Calibri" w:hAnsi="Calibri" w:cs="Calibri"/>
          <w:sz w:val="22"/>
          <w:szCs w:val="22"/>
        </w:rPr>
        <w:t>Qualifications and training make an important contribution to the quality of care and education. As part of our commitment, we may offer placements to students undertaking relevant qualifications/training. We aim to provide students experiences that will contribute to the successful completion of their studies and provide examples of quality practice in early years care and education.  We also offer placements for school pupils on work experience.</w:t>
      </w:r>
    </w:p>
    <w:p w14:paraId="7CEB14A4" w14:textId="77777777" w:rsidR="00CB78E2" w:rsidRPr="0097063F" w:rsidRDefault="00CB78E2" w:rsidP="00CB78E2">
      <w:pPr>
        <w:pStyle w:val="Body"/>
        <w:numPr>
          <w:ilvl w:val="0"/>
          <w:numId w:val="15"/>
        </w:numPr>
        <w:spacing w:before="120" w:after="120" w:line="360" w:lineRule="auto"/>
        <w:rPr>
          <w:rFonts w:ascii="Calibri" w:hAnsi="Calibri" w:cs="Calibri"/>
          <w:b/>
          <w:bCs/>
          <w:sz w:val="22"/>
          <w:szCs w:val="22"/>
        </w:rPr>
      </w:pPr>
      <w:r w:rsidRPr="0097063F">
        <w:rPr>
          <w:rFonts w:ascii="Calibri" w:hAnsi="Calibri" w:cs="Calibri"/>
          <w:sz w:val="22"/>
          <w:szCs w:val="22"/>
        </w:rPr>
        <w:t>The setting manager ensures that students meet the ‘</w:t>
      </w:r>
      <w:r w:rsidRPr="0097063F">
        <w:rPr>
          <w:rFonts w:ascii="Calibri" w:hAnsi="Calibri" w:cs="Calibri"/>
          <w:sz w:val="22"/>
          <w:szCs w:val="22"/>
          <w:lang w:val="fr-FR"/>
        </w:rPr>
        <w:t>suitable person</w:t>
      </w:r>
      <w:r w:rsidRPr="0097063F">
        <w:rPr>
          <w:rFonts w:ascii="Calibri" w:hAnsi="Calibri" w:cs="Calibri"/>
          <w:sz w:val="22"/>
          <w:szCs w:val="22"/>
        </w:rPr>
        <w:t>’ requirements,</w:t>
      </w:r>
    </w:p>
    <w:p w14:paraId="6183DE73" w14:textId="71A21885" w:rsidR="00CB78E2" w:rsidRDefault="00CB78E2" w:rsidP="00CB78E2">
      <w:pPr>
        <w:pStyle w:val="Body"/>
        <w:numPr>
          <w:ilvl w:val="0"/>
          <w:numId w:val="16"/>
        </w:numPr>
        <w:spacing w:before="120" w:after="120" w:line="360" w:lineRule="auto"/>
        <w:rPr>
          <w:rFonts w:ascii="Calibri" w:hAnsi="Calibri" w:cs="Calibri"/>
          <w:sz w:val="22"/>
          <w:szCs w:val="22"/>
        </w:rPr>
      </w:pPr>
      <w:r w:rsidRPr="0097063F">
        <w:rPr>
          <w:rFonts w:ascii="Calibri" w:hAnsi="Calibri" w:cs="Calibri"/>
          <w:sz w:val="22"/>
          <w:szCs w:val="22"/>
        </w:rPr>
        <w:t>We require students in our setting to have a sufficient understanding and use of English to contribute to the well-being of children in our care.</w:t>
      </w:r>
    </w:p>
    <w:p w14:paraId="7293A398" w14:textId="77777777" w:rsidR="0097063F" w:rsidRPr="0097063F" w:rsidRDefault="0097063F" w:rsidP="0097063F">
      <w:pPr>
        <w:pStyle w:val="Body"/>
        <w:spacing w:before="120" w:after="120" w:line="360" w:lineRule="auto"/>
        <w:rPr>
          <w:rFonts w:ascii="Calibri" w:hAnsi="Calibri" w:cs="Calibri"/>
          <w:sz w:val="22"/>
          <w:szCs w:val="22"/>
        </w:rPr>
      </w:pPr>
    </w:p>
    <w:p w14:paraId="1AF9B9D2" w14:textId="77777777" w:rsidR="00CB78E2" w:rsidRPr="0097063F" w:rsidRDefault="00CB78E2" w:rsidP="00CB78E2">
      <w:pPr>
        <w:pStyle w:val="Body"/>
        <w:numPr>
          <w:ilvl w:val="0"/>
          <w:numId w:val="15"/>
        </w:numPr>
        <w:spacing w:before="120" w:after="120" w:line="360" w:lineRule="auto"/>
        <w:rPr>
          <w:rFonts w:ascii="Calibri" w:hAnsi="Calibri" w:cs="Calibri"/>
          <w:b/>
          <w:bCs/>
          <w:sz w:val="22"/>
          <w:szCs w:val="22"/>
        </w:rPr>
      </w:pPr>
      <w:r w:rsidRPr="0097063F">
        <w:rPr>
          <w:rFonts w:ascii="Calibri" w:hAnsi="Calibri" w:cs="Calibri"/>
          <w:sz w:val="22"/>
          <w:szCs w:val="22"/>
        </w:rPr>
        <w:lastRenderedPageBreak/>
        <w:t>The setting manager discusses the aim of the placement with the student’s tutor prior to the placement commencing. The expectations of both parties are agreed at this point.</w:t>
      </w:r>
    </w:p>
    <w:p w14:paraId="795A712C" w14:textId="77777777" w:rsidR="00CB78E2" w:rsidRPr="0097063F" w:rsidRDefault="00CB78E2" w:rsidP="00CB78E2">
      <w:pPr>
        <w:pStyle w:val="Body"/>
        <w:numPr>
          <w:ilvl w:val="0"/>
          <w:numId w:val="15"/>
        </w:numPr>
        <w:spacing w:before="120" w:after="120" w:line="360" w:lineRule="auto"/>
        <w:rPr>
          <w:rFonts w:ascii="Calibri" w:hAnsi="Calibri" w:cs="Calibri"/>
          <w:b/>
          <w:bCs/>
          <w:color w:val="auto"/>
          <w:sz w:val="22"/>
          <w:szCs w:val="22"/>
        </w:rPr>
      </w:pPr>
      <w:r w:rsidRPr="0097063F">
        <w:rPr>
          <w:rFonts w:ascii="Calibri" w:hAnsi="Calibri" w:cs="Calibri"/>
          <w:color w:val="auto"/>
          <w:sz w:val="22"/>
          <w:szCs w:val="22"/>
        </w:rPr>
        <w:t>The good character of students under 17 years old is vouched for by the establishment that places them, the setting manager must be satisfied that all relevant checks have been made.</w:t>
      </w:r>
    </w:p>
    <w:p w14:paraId="1DB4948E" w14:textId="3F2DC9ED" w:rsidR="00CB78E2" w:rsidRPr="0097063F" w:rsidRDefault="00CB78E2" w:rsidP="00CB78E2">
      <w:pPr>
        <w:pStyle w:val="Body"/>
        <w:numPr>
          <w:ilvl w:val="0"/>
          <w:numId w:val="15"/>
        </w:numPr>
        <w:spacing w:before="120" w:after="120" w:line="360" w:lineRule="auto"/>
        <w:rPr>
          <w:rFonts w:ascii="Calibri" w:hAnsi="Calibri" w:cs="Calibri"/>
          <w:b/>
          <w:bCs/>
          <w:color w:val="auto"/>
          <w:sz w:val="22"/>
          <w:szCs w:val="22"/>
        </w:rPr>
      </w:pPr>
      <w:r w:rsidRPr="0097063F">
        <w:rPr>
          <w:rFonts w:ascii="Calibri" w:hAnsi="Calibri" w:cs="Calibri"/>
          <w:color w:val="auto"/>
          <w:sz w:val="22"/>
          <w:szCs w:val="22"/>
        </w:rPr>
        <w:t xml:space="preserve">Students do not have unsupervised access to children. </w:t>
      </w:r>
    </w:p>
    <w:p w14:paraId="5AA86CD3" w14:textId="00389D45" w:rsidR="00C950BE" w:rsidRPr="0097063F" w:rsidRDefault="00C950BE" w:rsidP="00C950BE">
      <w:pPr>
        <w:numPr>
          <w:ilvl w:val="0"/>
          <w:numId w:val="15"/>
        </w:numPr>
        <w:spacing w:before="120" w:after="120" w:line="360" w:lineRule="auto"/>
        <w:rPr>
          <w:rFonts w:ascii="Arial" w:eastAsia="Arial" w:hAnsi="Arial" w:cs="Arial"/>
        </w:rPr>
      </w:pPr>
      <w:r w:rsidRPr="0097063F">
        <w:rPr>
          <w:rFonts w:eastAsia="Arial" w:cstheme="minorHAnsi"/>
        </w:rPr>
        <w:t>Suitable students on long term placements and volunteers (aged 17 or over) and staff working as apprentices in early education (aged 16 or over) may be included in the ratios at the level below their level of study, if the provider is satisfied that they are competent and responsible and if they hold a valid and current PFA qualification</w:t>
      </w:r>
      <w:r w:rsidRPr="0097063F">
        <w:rPr>
          <w:rFonts w:ascii="Arial" w:eastAsia="Arial" w:hAnsi="Arial" w:cs="Arial"/>
        </w:rPr>
        <w:t>.</w:t>
      </w:r>
    </w:p>
    <w:p w14:paraId="33B3D0E5" w14:textId="77777777" w:rsidR="00CB78E2" w:rsidRPr="0097063F" w:rsidRDefault="00CB78E2" w:rsidP="00CB78E2">
      <w:pPr>
        <w:pStyle w:val="Body"/>
        <w:numPr>
          <w:ilvl w:val="0"/>
          <w:numId w:val="15"/>
        </w:numPr>
        <w:spacing w:before="120" w:after="120" w:line="360" w:lineRule="auto"/>
        <w:rPr>
          <w:rFonts w:ascii="Calibri" w:hAnsi="Calibri" w:cs="Calibri"/>
          <w:b/>
          <w:bCs/>
          <w:sz w:val="22"/>
          <w:szCs w:val="22"/>
        </w:rPr>
      </w:pPr>
      <w:r w:rsidRPr="0097063F">
        <w:rPr>
          <w:rFonts w:ascii="Calibri" w:hAnsi="Calibri" w:cs="Calibri"/>
          <w:sz w:val="22"/>
          <w:szCs w:val="22"/>
        </w:rPr>
        <w:t>Students and apprentices who are undertaking L3 or above may be counted in ratios if the setting manager is convinced that they are suitably experienced.</w:t>
      </w:r>
    </w:p>
    <w:p w14:paraId="1461BBB5" w14:textId="77777777" w:rsidR="00CB78E2" w:rsidRPr="0097063F" w:rsidRDefault="00CB78E2" w:rsidP="00CB78E2">
      <w:pPr>
        <w:pStyle w:val="Body"/>
        <w:numPr>
          <w:ilvl w:val="0"/>
          <w:numId w:val="15"/>
        </w:numPr>
        <w:spacing w:before="120" w:after="120" w:line="360" w:lineRule="auto"/>
        <w:rPr>
          <w:rFonts w:ascii="Calibri" w:hAnsi="Calibri" w:cs="Calibri"/>
          <w:b/>
          <w:bCs/>
          <w:sz w:val="22"/>
          <w:szCs w:val="22"/>
        </w:rPr>
      </w:pPr>
      <w:r w:rsidRPr="0097063F">
        <w:rPr>
          <w:rFonts w:ascii="Calibri" w:hAnsi="Calibri" w:cs="Calibri"/>
          <w:sz w:val="22"/>
          <w:szCs w:val="22"/>
        </w:rPr>
        <w:t>Employed trainee staff over the age of 17 may be included in staffing ratios if deemed competent.</w:t>
      </w:r>
    </w:p>
    <w:p w14:paraId="046AD26B" w14:textId="77777777" w:rsidR="00CB78E2" w:rsidRPr="0097063F" w:rsidRDefault="00CB78E2" w:rsidP="00CB78E2">
      <w:pPr>
        <w:pStyle w:val="Body"/>
        <w:numPr>
          <w:ilvl w:val="0"/>
          <w:numId w:val="15"/>
        </w:numPr>
        <w:spacing w:before="120" w:after="120" w:line="360" w:lineRule="auto"/>
        <w:rPr>
          <w:rFonts w:ascii="Calibri" w:hAnsi="Calibri" w:cs="Calibri"/>
          <w:b/>
          <w:bCs/>
          <w:sz w:val="22"/>
          <w:szCs w:val="22"/>
        </w:rPr>
      </w:pPr>
      <w:r w:rsidRPr="0097063F">
        <w:rPr>
          <w:rFonts w:ascii="Calibri" w:hAnsi="Calibri" w:cs="Calibri"/>
          <w:sz w:val="22"/>
          <w:szCs w:val="22"/>
        </w:rPr>
        <w:t>Staff working as apprentices (aged 16 or over) may be included in staffing ratios if deemed competent.</w:t>
      </w:r>
    </w:p>
    <w:p w14:paraId="1117072D" w14:textId="77777777" w:rsidR="00CB78E2" w:rsidRPr="0097063F" w:rsidRDefault="00CB78E2" w:rsidP="00CB78E2">
      <w:pPr>
        <w:pStyle w:val="Body"/>
        <w:numPr>
          <w:ilvl w:val="0"/>
          <w:numId w:val="15"/>
        </w:numPr>
        <w:spacing w:before="120" w:after="120" w:line="360" w:lineRule="auto"/>
        <w:rPr>
          <w:rFonts w:ascii="Calibri" w:hAnsi="Calibri" w:cs="Calibri"/>
          <w:b/>
          <w:bCs/>
          <w:sz w:val="22"/>
          <w:szCs w:val="22"/>
        </w:rPr>
      </w:pPr>
      <w:r w:rsidRPr="0097063F">
        <w:rPr>
          <w:rFonts w:ascii="Calibri" w:hAnsi="Calibri" w:cs="Calibri"/>
          <w:sz w:val="22"/>
          <w:szCs w:val="22"/>
        </w:rPr>
        <w:t>Public liability and employer’s liability insurance is in place that covers students and voluntary helpers.</w:t>
      </w:r>
    </w:p>
    <w:p w14:paraId="3B7AF495" w14:textId="77777777" w:rsidR="00CB78E2" w:rsidRPr="0097063F" w:rsidRDefault="00CB78E2" w:rsidP="00CB78E2">
      <w:pPr>
        <w:pStyle w:val="Body"/>
        <w:numPr>
          <w:ilvl w:val="0"/>
          <w:numId w:val="15"/>
        </w:numPr>
        <w:spacing w:before="120" w:after="120" w:line="360" w:lineRule="auto"/>
        <w:rPr>
          <w:rFonts w:ascii="Calibri" w:hAnsi="Calibri" w:cs="Calibri"/>
          <w:b/>
          <w:bCs/>
          <w:sz w:val="22"/>
          <w:szCs w:val="22"/>
        </w:rPr>
      </w:pPr>
      <w:r w:rsidRPr="0097063F">
        <w:rPr>
          <w:rFonts w:ascii="Calibri" w:hAnsi="Calibri" w:cs="Calibri"/>
          <w:sz w:val="22"/>
          <w:szCs w:val="22"/>
        </w:rPr>
        <w:t>Students are aware of confidentiality.</w:t>
      </w:r>
    </w:p>
    <w:p w14:paraId="53CFD325" w14:textId="1EB58EBF" w:rsidR="00CB78E2" w:rsidRPr="0097063F" w:rsidRDefault="00CB78E2" w:rsidP="00CB78E2">
      <w:pPr>
        <w:pStyle w:val="Body"/>
        <w:numPr>
          <w:ilvl w:val="0"/>
          <w:numId w:val="15"/>
        </w:numPr>
        <w:spacing w:before="120" w:after="120" w:line="360" w:lineRule="auto"/>
        <w:rPr>
          <w:rFonts w:ascii="Calibri" w:hAnsi="Calibri" w:cs="Calibri"/>
          <w:b/>
          <w:bCs/>
          <w:sz w:val="22"/>
          <w:szCs w:val="22"/>
        </w:rPr>
      </w:pPr>
      <w:r w:rsidRPr="0097063F">
        <w:rPr>
          <w:rFonts w:ascii="Calibri" w:hAnsi="Calibri" w:cs="Calibri"/>
          <w:sz w:val="22"/>
          <w:szCs w:val="22"/>
        </w:rPr>
        <w:t>Student induction includes how the setting and sessions are managed, and policies and procedures, in particular safeguarding, confidentiality and health and safety.</w:t>
      </w:r>
    </w:p>
    <w:p w14:paraId="34385592" w14:textId="77777777" w:rsidR="00CB78E2" w:rsidRPr="0097063F" w:rsidRDefault="00CB78E2" w:rsidP="00CB78E2">
      <w:pPr>
        <w:pStyle w:val="Body"/>
        <w:numPr>
          <w:ilvl w:val="0"/>
          <w:numId w:val="15"/>
        </w:numPr>
        <w:spacing w:before="120" w:after="120" w:line="360" w:lineRule="auto"/>
        <w:rPr>
          <w:rFonts w:ascii="Calibri" w:hAnsi="Calibri" w:cs="Calibri"/>
          <w:b/>
          <w:bCs/>
          <w:sz w:val="22"/>
          <w:szCs w:val="22"/>
        </w:rPr>
      </w:pPr>
      <w:r w:rsidRPr="0097063F">
        <w:rPr>
          <w:rFonts w:ascii="Calibri" w:hAnsi="Calibri" w:cs="Calibri"/>
          <w:sz w:val="22"/>
          <w:szCs w:val="22"/>
        </w:rPr>
        <w:t>Appropriate members of staff co-operate with students’ tutors to assist them in fulfilling the requirements of their course of study.</w:t>
      </w:r>
    </w:p>
    <w:p w14:paraId="4AACD74B" w14:textId="191AEC95" w:rsidR="00FE7E11" w:rsidRPr="0097063F" w:rsidRDefault="00CB78E2" w:rsidP="007B0EA9">
      <w:pPr>
        <w:pStyle w:val="Body"/>
        <w:numPr>
          <w:ilvl w:val="0"/>
          <w:numId w:val="15"/>
        </w:numPr>
        <w:spacing w:before="120" w:after="120" w:line="360" w:lineRule="auto"/>
        <w:rPr>
          <w:rFonts w:ascii="Calibri" w:hAnsi="Calibri" w:cs="Calibri"/>
          <w:b/>
          <w:bCs/>
          <w:sz w:val="22"/>
          <w:szCs w:val="22"/>
        </w:rPr>
      </w:pPr>
      <w:r w:rsidRPr="0097063F">
        <w:rPr>
          <w:rFonts w:ascii="Calibri" w:hAnsi="Calibri" w:cs="Calibri"/>
          <w:sz w:val="22"/>
          <w:szCs w:val="22"/>
        </w:rPr>
        <w:t>The setting communicates a positive message to students about the value of qualifications and training.</w:t>
      </w:r>
    </w:p>
    <w:p w14:paraId="1E3BF13E" w14:textId="77777777" w:rsidR="00CB78E2" w:rsidRPr="0097063F" w:rsidRDefault="00CB78E2" w:rsidP="00CB78E2">
      <w:pPr>
        <w:pStyle w:val="Body"/>
        <w:numPr>
          <w:ilvl w:val="0"/>
          <w:numId w:val="15"/>
        </w:numPr>
        <w:spacing w:before="120" w:after="120" w:line="360" w:lineRule="auto"/>
        <w:rPr>
          <w:rFonts w:ascii="Calibri" w:hAnsi="Calibri" w:cs="Calibri"/>
          <w:b/>
          <w:bCs/>
          <w:sz w:val="22"/>
          <w:szCs w:val="22"/>
        </w:rPr>
      </w:pPr>
      <w:r w:rsidRPr="0097063F">
        <w:rPr>
          <w:rFonts w:ascii="Calibri" w:hAnsi="Calibri" w:cs="Calibri"/>
          <w:sz w:val="22"/>
          <w:szCs w:val="22"/>
        </w:rPr>
        <w:t>The needs of the children and their families remain paramount at all times and students are only admitted in numbers that do not hinder the work of the setting.</w:t>
      </w:r>
    </w:p>
    <w:p w14:paraId="7CA2A2AC" w14:textId="77777777" w:rsidR="00CB78E2" w:rsidRPr="0097063F" w:rsidRDefault="00CB78E2" w:rsidP="00CB78E2">
      <w:pPr>
        <w:pStyle w:val="Body"/>
        <w:numPr>
          <w:ilvl w:val="0"/>
          <w:numId w:val="15"/>
        </w:numPr>
        <w:spacing w:before="120" w:after="120" w:line="360" w:lineRule="auto"/>
        <w:rPr>
          <w:rFonts w:ascii="Calibri" w:hAnsi="Calibri" w:cs="Calibri"/>
          <w:b/>
          <w:bCs/>
          <w:sz w:val="22"/>
          <w:szCs w:val="22"/>
        </w:rPr>
      </w:pPr>
      <w:r w:rsidRPr="0097063F">
        <w:rPr>
          <w:rFonts w:ascii="Calibri" w:hAnsi="Calibri" w:cs="Calibri"/>
          <w:sz w:val="22"/>
          <w:szCs w:val="22"/>
        </w:rPr>
        <w:t>The setting manager ensures that students and trainees on placement are engaged in bona fide early years training, which provides the necessary background understanding of children’s development and activities.</w:t>
      </w:r>
    </w:p>
    <w:p w14:paraId="7C4EAA57" w14:textId="77777777" w:rsidR="00CB78E2" w:rsidRPr="00CB78E2" w:rsidRDefault="00CB78E2" w:rsidP="0097063F">
      <w:pPr>
        <w:rPr>
          <w:rFonts w:ascii="Calibri" w:hAnsi="Calibri" w:cs="Calibri"/>
        </w:rPr>
      </w:pPr>
    </w:p>
    <w:sectPr w:rsidR="00CB78E2" w:rsidRPr="00CB78E2" w:rsidSect="005F58FE">
      <w:headerReference w:type="default" r:id="rId11"/>
      <w:footerReference w:type="default" r:id="rId12"/>
      <w:pgSz w:w="11906" w:h="16838"/>
      <w:pgMar w:top="142" w:right="1440" w:bottom="1440"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E55A01" w14:textId="77777777" w:rsidR="00E3094F" w:rsidRDefault="00E3094F" w:rsidP="009F5467">
      <w:r>
        <w:separator/>
      </w:r>
    </w:p>
  </w:endnote>
  <w:endnote w:type="continuationSeparator" w:id="0">
    <w:p w14:paraId="4A07B060" w14:textId="77777777" w:rsidR="00E3094F" w:rsidRDefault="00E3094F" w:rsidP="009F54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altName w:val="Arial"/>
    <w:panose1 w:val="020B0604020202020204"/>
    <w:charset w:val="00"/>
    <w:family w:val="roman"/>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AE6F7" w14:textId="77777777" w:rsidR="00B675A1" w:rsidRPr="00B675A1" w:rsidRDefault="00B675A1" w:rsidP="00B675A1">
    <w:pPr>
      <w:ind w:left="720" w:firstLine="720"/>
      <w:jc w:val="both"/>
    </w:pPr>
    <w:r w:rsidRPr="00B675A1">
      <w:t>Jubilee Drive, Walgrave, Northampton, NN6 9PH. Tel: 01604 781838</w:t>
    </w:r>
  </w:p>
  <w:p w14:paraId="059B668E" w14:textId="77777777" w:rsidR="00B675A1" w:rsidRPr="00B675A1" w:rsidRDefault="00B675A1" w:rsidP="00B675A1">
    <w:pPr>
      <w:ind w:left="1440" w:firstLine="720"/>
    </w:pPr>
    <w:r w:rsidRPr="00B675A1">
      <w:t xml:space="preserve">   Ofsted URN: 2800521 Registered CIO No: 1207935</w:t>
    </w:r>
  </w:p>
  <w:p w14:paraId="35B9FA60" w14:textId="77777777" w:rsidR="009F5467" w:rsidRDefault="009F5467">
    <w:pPr>
      <w:pStyle w:val="Footer"/>
    </w:pPr>
    <w:r>
      <w:tab/>
    </w:r>
    <w:r>
      <w:tab/>
    </w:r>
    <w:r>
      <w:rPr>
        <w:noProof/>
        <w:lang w:eastAsia="en-GB"/>
      </w:rPr>
      <w:drawing>
        <wp:inline distT="0" distB="0" distL="0" distR="0" wp14:anchorId="09725319" wp14:editId="01EA9F42">
          <wp:extent cx="708660" cy="50099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uddyboots_logo.jpg"/>
                  <pic:cNvPicPr/>
                </pic:nvPicPr>
                <pic:blipFill>
                  <a:blip r:embed="rId1">
                    <a:extLst>
                      <a:ext uri="{28A0092B-C50C-407E-A947-70E740481C1C}">
                        <a14:useLocalDpi xmlns:a14="http://schemas.microsoft.com/office/drawing/2010/main" val="0"/>
                      </a:ext>
                    </a:extLst>
                  </a:blip>
                  <a:stretch>
                    <a:fillRect/>
                  </a:stretch>
                </pic:blipFill>
                <pic:spPr>
                  <a:xfrm>
                    <a:off x="0" y="0"/>
                    <a:ext cx="708660" cy="50099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72C1B6" w14:textId="77777777" w:rsidR="00E3094F" w:rsidRDefault="00E3094F" w:rsidP="009F5467">
      <w:r>
        <w:separator/>
      </w:r>
    </w:p>
  </w:footnote>
  <w:footnote w:type="continuationSeparator" w:id="0">
    <w:p w14:paraId="4E9C8FB4" w14:textId="77777777" w:rsidR="00E3094F" w:rsidRDefault="00E3094F" w:rsidP="009F54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041998" w14:textId="77777777" w:rsidR="005F58FE" w:rsidRDefault="005F58FE">
    <w:pPr>
      <w:pStyle w:val="Header"/>
    </w:pPr>
    <w:r>
      <w:t>Muddy Boots Pre-school</w:t>
    </w:r>
    <w:r w:rsidR="00861A7D">
      <w:t xml:space="preserve"> CIO</w:t>
    </w:r>
    <w:r>
      <w:t xml:space="preserve"> – Policy document</w:t>
    </w:r>
    <w:r w:rsidR="00D15170">
      <w:tab/>
    </w:r>
    <w:r w:rsidR="00D15170">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A25D2"/>
    <w:multiLevelType w:val="hybridMultilevel"/>
    <w:tmpl w:val="9F96E6D6"/>
    <w:numStyleLink w:val="ImportedStyle2"/>
  </w:abstractNum>
  <w:abstractNum w:abstractNumId="1" w15:restartNumberingAfterBreak="0">
    <w:nsid w:val="11825244"/>
    <w:multiLevelType w:val="hybridMultilevel"/>
    <w:tmpl w:val="9E08303E"/>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2F32B97"/>
    <w:multiLevelType w:val="hybridMultilevel"/>
    <w:tmpl w:val="0AAEF518"/>
    <w:lvl w:ilvl="0" w:tplc="2D764EBC">
      <w:start w:val="1"/>
      <w:numFmt w:val="bullet"/>
      <w:lvlText w:val="·"/>
      <w:lvlJc w:val="left"/>
      <w:pPr>
        <w:tabs>
          <w:tab w:val="left" w:pos="360"/>
        </w:tabs>
        <w:ind w:left="357"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851154"/>
    <w:multiLevelType w:val="hybridMultilevel"/>
    <w:tmpl w:val="04AC9E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08398B"/>
    <w:multiLevelType w:val="hybridMultilevel"/>
    <w:tmpl w:val="7E843470"/>
    <w:lvl w:ilvl="0" w:tplc="FDECE150">
      <w:start w:val="1"/>
      <w:numFmt w:val="bullet"/>
      <w:lvlText w:val="•"/>
      <w:lvlJc w:val="left"/>
      <w:pPr>
        <w:ind w:left="1107" w:hanging="393"/>
      </w:pPr>
      <w:rPr>
        <w:rFonts w:hAnsi="Arial Unicode MS"/>
        <w:caps w:val="0"/>
        <w:smallCaps w:val="0"/>
        <w:strike w:val="0"/>
        <w:dstrike w:val="0"/>
        <w:outline w:val="0"/>
        <w:emboss w:val="0"/>
        <w:imprint w:val="0"/>
        <w:spacing w:val="0"/>
        <w:w w:val="100"/>
        <w:kern w:val="0"/>
        <w:position w:val="0"/>
        <w:highlight w:val="none"/>
        <w:vertAlign w:val="baseline"/>
      </w:rPr>
    </w:lvl>
    <w:lvl w:ilvl="1" w:tplc="5768A18E">
      <w:start w:val="1"/>
      <w:numFmt w:val="bullet"/>
      <w:lvlText w:val="•"/>
      <w:lvlJc w:val="left"/>
      <w:pPr>
        <w:ind w:left="1827" w:hanging="393"/>
      </w:pPr>
      <w:rPr>
        <w:rFonts w:hAnsi="Arial Unicode MS"/>
        <w:caps w:val="0"/>
        <w:smallCaps w:val="0"/>
        <w:strike w:val="0"/>
        <w:dstrike w:val="0"/>
        <w:outline w:val="0"/>
        <w:emboss w:val="0"/>
        <w:imprint w:val="0"/>
        <w:spacing w:val="0"/>
        <w:w w:val="100"/>
        <w:kern w:val="0"/>
        <w:position w:val="0"/>
        <w:highlight w:val="none"/>
        <w:vertAlign w:val="baseline"/>
      </w:rPr>
    </w:lvl>
    <w:lvl w:ilvl="2" w:tplc="5BBEF42E">
      <w:start w:val="1"/>
      <w:numFmt w:val="bullet"/>
      <w:lvlText w:val="•"/>
      <w:lvlJc w:val="left"/>
      <w:pPr>
        <w:ind w:left="2547" w:hanging="393"/>
      </w:pPr>
      <w:rPr>
        <w:rFonts w:hAnsi="Arial Unicode MS"/>
        <w:caps w:val="0"/>
        <w:smallCaps w:val="0"/>
        <w:strike w:val="0"/>
        <w:dstrike w:val="0"/>
        <w:outline w:val="0"/>
        <w:emboss w:val="0"/>
        <w:imprint w:val="0"/>
        <w:spacing w:val="0"/>
        <w:w w:val="100"/>
        <w:kern w:val="0"/>
        <w:position w:val="0"/>
        <w:highlight w:val="none"/>
        <w:vertAlign w:val="baseline"/>
      </w:rPr>
    </w:lvl>
    <w:lvl w:ilvl="3" w:tplc="30802C58">
      <w:start w:val="1"/>
      <w:numFmt w:val="bullet"/>
      <w:lvlText w:val="•"/>
      <w:lvlJc w:val="left"/>
      <w:pPr>
        <w:ind w:left="3267" w:hanging="393"/>
      </w:pPr>
      <w:rPr>
        <w:rFonts w:hAnsi="Arial Unicode MS"/>
        <w:caps w:val="0"/>
        <w:smallCaps w:val="0"/>
        <w:strike w:val="0"/>
        <w:dstrike w:val="0"/>
        <w:outline w:val="0"/>
        <w:emboss w:val="0"/>
        <w:imprint w:val="0"/>
        <w:spacing w:val="0"/>
        <w:w w:val="100"/>
        <w:kern w:val="0"/>
        <w:position w:val="0"/>
        <w:highlight w:val="none"/>
        <w:vertAlign w:val="baseline"/>
      </w:rPr>
    </w:lvl>
    <w:lvl w:ilvl="4" w:tplc="A1C0EDFC">
      <w:start w:val="1"/>
      <w:numFmt w:val="bullet"/>
      <w:lvlText w:val="•"/>
      <w:lvlJc w:val="left"/>
      <w:pPr>
        <w:ind w:left="3987" w:hanging="393"/>
      </w:pPr>
      <w:rPr>
        <w:rFonts w:hAnsi="Arial Unicode MS"/>
        <w:caps w:val="0"/>
        <w:smallCaps w:val="0"/>
        <w:strike w:val="0"/>
        <w:dstrike w:val="0"/>
        <w:outline w:val="0"/>
        <w:emboss w:val="0"/>
        <w:imprint w:val="0"/>
        <w:spacing w:val="0"/>
        <w:w w:val="100"/>
        <w:kern w:val="0"/>
        <w:position w:val="0"/>
        <w:highlight w:val="none"/>
        <w:vertAlign w:val="baseline"/>
      </w:rPr>
    </w:lvl>
    <w:lvl w:ilvl="5" w:tplc="6084189E">
      <w:start w:val="1"/>
      <w:numFmt w:val="bullet"/>
      <w:lvlText w:val="•"/>
      <w:lvlJc w:val="left"/>
      <w:pPr>
        <w:ind w:left="4707" w:hanging="393"/>
      </w:pPr>
      <w:rPr>
        <w:rFonts w:hAnsi="Arial Unicode MS"/>
        <w:caps w:val="0"/>
        <w:smallCaps w:val="0"/>
        <w:strike w:val="0"/>
        <w:dstrike w:val="0"/>
        <w:outline w:val="0"/>
        <w:emboss w:val="0"/>
        <w:imprint w:val="0"/>
        <w:spacing w:val="0"/>
        <w:w w:val="100"/>
        <w:kern w:val="0"/>
        <w:position w:val="0"/>
        <w:highlight w:val="none"/>
        <w:vertAlign w:val="baseline"/>
      </w:rPr>
    </w:lvl>
    <w:lvl w:ilvl="6" w:tplc="CF4AC404">
      <w:start w:val="1"/>
      <w:numFmt w:val="bullet"/>
      <w:lvlText w:val="•"/>
      <w:lvlJc w:val="left"/>
      <w:pPr>
        <w:ind w:left="5427" w:hanging="393"/>
      </w:pPr>
      <w:rPr>
        <w:rFonts w:hAnsi="Arial Unicode MS"/>
        <w:caps w:val="0"/>
        <w:smallCaps w:val="0"/>
        <w:strike w:val="0"/>
        <w:dstrike w:val="0"/>
        <w:outline w:val="0"/>
        <w:emboss w:val="0"/>
        <w:imprint w:val="0"/>
        <w:spacing w:val="0"/>
        <w:w w:val="100"/>
        <w:kern w:val="0"/>
        <w:position w:val="0"/>
        <w:highlight w:val="none"/>
        <w:vertAlign w:val="baseline"/>
      </w:rPr>
    </w:lvl>
    <w:lvl w:ilvl="7" w:tplc="7D1ADDA2">
      <w:start w:val="1"/>
      <w:numFmt w:val="bullet"/>
      <w:lvlText w:val="•"/>
      <w:lvlJc w:val="left"/>
      <w:pPr>
        <w:ind w:left="6147" w:hanging="393"/>
      </w:pPr>
      <w:rPr>
        <w:rFonts w:hAnsi="Arial Unicode MS"/>
        <w:caps w:val="0"/>
        <w:smallCaps w:val="0"/>
        <w:strike w:val="0"/>
        <w:dstrike w:val="0"/>
        <w:outline w:val="0"/>
        <w:emboss w:val="0"/>
        <w:imprint w:val="0"/>
        <w:spacing w:val="0"/>
        <w:w w:val="100"/>
        <w:kern w:val="0"/>
        <w:position w:val="0"/>
        <w:highlight w:val="none"/>
        <w:vertAlign w:val="baseline"/>
      </w:rPr>
    </w:lvl>
    <w:lvl w:ilvl="8" w:tplc="3516F038">
      <w:start w:val="1"/>
      <w:numFmt w:val="bullet"/>
      <w:lvlText w:val="•"/>
      <w:lvlJc w:val="left"/>
      <w:pPr>
        <w:ind w:left="6867" w:hanging="39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320D66D3"/>
    <w:multiLevelType w:val="multilevel"/>
    <w:tmpl w:val="011C0D7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047124D"/>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45267BC1"/>
    <w:multiLevelType w:val="hybridMultilevel"/>
    <w:tmpl w:val="BBE6ED90"/>
    <w:styleLink w:val="ImportedStyle1"/>
    <w:lvl w:ilvl="0" w:tplc="3C1A1E08">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CCA62B0">
      <w:start w:val="1"/>
      <w:numFmt w:val="bullet"/>
      <w:lvlText w:val="o"/>
      <w:lvlJc w:val="left"/>
      <w:pPr>
        <w:tabs>
          <w:tab w:val="left" w:pos="36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74D23038">
      <w:start w:val="1"/>
      <w:numFmt w:val="bullet"/>
      <w:lvlText w:val="▪"/>
      <w:lvlJc w:val="left"/>
      <w:pPr>
        <w:tabs>
          <w:tab w:val="left" w:pos="36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AE4FC48">
      <w:start w:val="1"/>
      <w:numFmt w:val="bullet"/>
      <w:lvlText w:val="·"/>
      <w:lvlJc w:val="left"/>
      <w:pPr>
        <w:tabs>
          <w:tab w:val="left" w:pos="36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060A04BA">
      <w:start w:val="1"/>
      <w:numFmt w:val="bullet"/>
      <w:lvlText w:val="o"/>
      <w:lvlJc w:val="left"/>
      <w:pPr>
        <w:tabs>
          <w:tab w:val="left" w:pos="36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110DF7E">
      <w:start w:val="1"/>
      <w:numFmt w:val="bullet"/>
      <w:lvlText w:val="▪"/>
      <w:lvlJc w:val="left"/>
      <w:pPr>
        <w:tabs>
          <w:tab w:val="left" w:pos="36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99A9AE0">
      <w:start w:val="1"/>
      <w:numFmt w:val="bullet"/>
      <w:lvlText w:val="·"/>
      <w:lvlJc w:val="left"/>
      <w:pPr>
        <w:tabs>
          <w:tab w:val="left" w:pos="36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E3085D8">
      <w:start w:val="1"/>
      <w:numFmt w:val="bullet"/>
      <w:lvlText w:val="o"/>
      <w:lvlJc w:val="left"/>
      <w:pPr>
        <w:tabs>
          <w:tab w:val="left" w:pos="36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58850B2">
      <w:start w:val="1"/>
      <w:numFmt w:val="bullet"/>
      <w:lvlText w:val="▪"/>
      <w:lvlJc w:val="left"/>
      <w:pPr>
        <w:tabs>
          <w:tab w:val="left" w:pos="36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466433C6"/>
    <w:multiLevelType w:val="hybridMultilevel"/>
    <w:tmpl w:val="DFC29D60"/>
    <w:lvl w:ilvl="0" w:tplc="2D764EBC">
      <w:start w:val="1"/>
      <w:numFmt w:val="bullet"/>
      <w:lvlText w:val="·"/>
      <w:lvlJc w:val="left"/>
      <w:pPr>
        <w:tabs>
          <w:tab w:val="left" w:pos="360"/>
        </w:tabs>
        <w:ind w:left="357"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64A2575"/>
    <w:multiLevelType w:val="hybridMultilevel"/>
    <w:tmpl w:val="BBE6ED90"/>
    <w:numStyleLink w:val="ImportedStyle1"/>
  </w:abstractNum>
  <w:abstractNum w:abstractNumId="10" w15:restartNumberingAfterBreak="0">
    <w:nsid w:val="59709ACD"/>
    <w:multiLevelType w:val="multilevel"/>
    <w:tmpl w:val="38183BA0"/>
    <w:lvl w:ilvl="0">
      <w:start w:val="1"/>
      <w:numFmt w:val="bullet"/>
      <w:lvlText w:val=""/>
      <w:lvlJc w:val="left"/>
      <w:pPr>
        <w:ind w:left="36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599F69B0"/>
    <w:multiLevelType w:val="hybridMultilevel"/>
    <w:tmpl w:val="B41C18F8"/>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5F5B716E"/>
    <w:multiLevelType w:val="hybridMultilevel"/>
    <w:tmpl w:val="A93265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64322CDA"/>
    <w:multiLevelType w:val="hybridMultilevel"/>
    <w:tmpl w:val="56AA1D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D5760F0"/>
    <w:multiLevelType w:val="hybridMultilevel"/>
    <w:tmpl w:val="6722F8A6"/>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5" w15:restartNumberingAfterBreak="0">
    <w:nsid w:val="79114845"/>
    <w:multiLevelType w:val="hybridMultilevel"/>
    <w:tmpl w:val="6944CAEE"/>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6" w15:restartNumberingAfterBreak="0">
    <w:nsid w:val="7E392DCF"/>
    <w:multiLevelType w:val="hybridMultilevel"/>
    <w:tmpl w:val="4F284B4E"/>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7F6C1DB8"/>
    <w:multiLevelType w:val="hybridMultilevel"/>
    <w:tmpl w:val="9F96E6D6"/>
    <w:styleLink w:val="ImportedStyle2"/>
    <w:lvl w:ilvl="0" w:tplc="2492694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76047E6">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CDF244EC">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A43AEA5E">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B706F09C">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58F89514">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95267D70">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8F86B29A">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3CC0FB32">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3"/>
  </w:num>
  <w:num w:numId="2">
    <w:abstractNumId w:val="11"/>
  </w:num>
  <w:num w:numId="3">
    <w:abstractNumId w:val="1"/>
  </w:num>
  <w:num w:numId="4">
    <w:abstractNumId w:val="16"/>
  </w:num>
  <w:num w:numId="5">
    <w:abstractNumId w:val="7"/>
  </w:num>
  <w:num w:numId="6">
    <w:abstractNumId w:val="9"/>
  </w:num>
  <w:num w:numId="7">
    <w:abstractNumId w:val="9"/>
    <w:lvlOverride w:ilvl="0">
      <w:lvl w:ilvl="0" w:tplc="89AE774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7C38E4C0">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40FC56D0">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F1A859D4">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B3066822">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605AAFD8">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9C26E96A">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4E625F2C">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82A461FC">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8">
    <w:abstractNumId w:val="17"/>
  </w:num>
  <w:num w:numId="9">
    <w:abstractNumId w:val="0"/>
  </w:num>
  <w:num w:numId="10">
    <w:abstractNumId w:val="9"/>
    <w:lvlOverride w:ilvl="0">
      <w:lvl w:ilvl="0" w:tplc="89AE7742">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7C38E4C0">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40FC56D0">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F1A859D4">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B3066822">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605AAFD8">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9C26E96A">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4E625F2C">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82A461FC">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1">
    <w:abstractNumId w:val="0"/>
    <w:lvlOverride w:ilvl="0">
      <w:lvl w:ilvl="0" w:tplc="BD5E5ACA">
        <w:start w:val="1"/>
        <w:numFmt w:val="bullet"/>
        <w:lvlText w:val="·"/>
        <w:lvlJc w:val="left"/>
        <w:pPr>
          <w:tabs>
            <w:tab w:val="left" w:pos="360"/>
          </w:tabs>
          <w:ind w:left="357"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1">
      <w:lvl w:ilvl="1" w:tplc="67AA4E18">
        <w:start w:val="1"/>
        <w:numFmt w:val="bullet"/>
        <w:lvlText w:val="o"/>
        <w:lvlJc w:val="left"/>
        <w:pPr>
          <w:tabs>
            <w:tab w:val="left" w:pos="36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82A6B41E">
        <w:start w:val="1"/>
        <w:numFmt w:val="bullet"/>
        <w:lvlText w:val="▪"/>
        <w:lvlJc w:val="left"/>
        <w:pPr>
          <w:tabs>
            <w:tab w:val="left" w:pos="36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72721CE4">
        <w:start w:val="1"/>
        <w:numFmt w:val="bullet"/>
        <w:lvlText w:val="·"/>
        <w:lvlJc w:val="left"/>
        <w:pPr>
          <w:tabs>
            <w:tab w:val="left" w:pos="36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95E63B48">
        <w:start w:val="1"/>
        <w:numFmt w:val="bullet"/>
        <w:lvlText w:val="o"/>
        <w:lvlJc w:val="left"/>
        <w:pPr>
          <w:tabs>
            <w:tab w:val="left" w:pos="36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CD5A95D6">
        <w:start w:val="1"/>
        <w:numFmt w:val="bullet"/>
        <w:lvlText w:val="▪"/>
        <w:lvlJc w:val="left"/>
        <w:pPr>
          <w:tabs>
            <w:tab w:val="left" w:pos="36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961675E6">
        <w:start w:val="1"/>
        <w:numFmt w:val="bullet"/>
        <w:lvlText w:val="·"/>
        <w:lvlJc w:val="left"/>
        <w:pPr>
          <w:tabs>
            <w:tab w:val="left" w:pos="36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6630ABA4">
        <w:start w:val="1"/>
        <w:numFmt w:val="bullet"/>
        <w:lvlText w:val="o"/>
        <w:lvlJc w:val="left"/>
        <w:pPr>
          <w:tabs>
            <w:tab w:val="left" w:pos="36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23D4098C">
        <w:start w:val="1"/>
        <w:numFmt w:val="bullet"/>
        <w:lvlText w:val="▪"/>
        <w:lvlJc w:val="left"/>
        <w:pPr>
          <w:tabs>
            <w:tab w:val="left" w:pos="36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2">
    <w:abstractNumId w:val="9"/>
    <w:lvlOverride w:ilvl="0">
      <w:lvl w:ilvl="0" w:tplc="89AE7742">
        <w:start w:val="1"/>
        <w:numFmt w:val="bullet"/>
        <w:lvlText w:val="-"/>
        <w:lvlJc w:val="left"/>
        <w:pPr>
          <w:tabs>
            <w:tab w:val="left" w:pos="717"/>
          </w:tabs>
          <w:ind w:left="714"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7C38E4C0">
        <w:start w:val="1"/>
        <w:numFmt w:val="bullet"/>
        <w:lvlText w:val="-"/>
        <w:lvlJc w:val="left"/>
        <w:pPr>
          <w:tabs>
            <w:tab w:val="left" w:pos="717"/>
          </w:tabs>
          <w:ind w:left="1797"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40FC56D0">
        <w:start w:val="1"/>
        <w:numFmt w:val="bullet"/>
        <w:lvlText w:val="▪"/>
        <w:lvlJc w:val="left"/>
        <w:pPr>
          <w:tabs>
            <w:tab w:val="left" w:pos="717"/>
          </w:tabs>
          <w:ind w:left="2517"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F1A859D4">
        <w:start w:val="1"/>
        <w:numFmt w:val="bullet"/>
        <w:lvlText w:val="•"/>
        <w:lvlJc w:val="left"/>
        <w:pPr>
          <w:tabs>
            <w:tab w:val="left" w:pos="717"/>
          </w:tabs>
          <w:ind w:left="3237"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B3066822">
        <w:start w:val="1"/>
        <w:numFmt w:val="bullet"/>
        <w:lvlText w:val="o"/>
        <w:lvlJc w:val="left"/>
        <w:pPr>
          <w:tabs>
            <w:tab w:val="left" w:pos="717"/>
          </w:tabs>
          <w:ind w:left="3957"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605AAFD8">
        <w:start w:val="1"/>
        <w:numFmt w:val="bullet"/>
        <w:lvlText w:val="▪"/>
        <w:lvlJc w:val="left"/>
        <w:pPr>
          <w:tabs>
            <w:tab w:val="left" w:pos="717"/>
          </w:tabs>
          <w:ind w:left="4677"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9C26E96A">
        <w:start w:val="1"/>
        <w:numFmt w:val="bullet"/>
        <w:lvlText w:val="•"/>
        <w:lvlJc w:val="left"/>
        <w:pPr>
          <w:tabs>
            <w:tab w:val="left" w:pos="717"/>
          </w:tabs>
          <w:ind w:left="5397"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4E625F2C">
        <w:start w:val="1"/>
        <w:numFmt w:val="bullet"/>
        <w:lvlText w:val="o"/>
        <w:lvlJc w:val="left"/>
        <w:pPr>
          <w:tabs>
            <w:tab w:val="left" w:pos="717"/>
          </w:tabs>
          <w:ind w:left="6117"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82A461FC">
        <w:start w:val="1"/>
        <w:numFmt w:val="bullet"/>
        <w:lvlText w:val="▪"/>
        <w:lvlJc w:val="left"/>
        <w:pPr>
          <w:tabs>
            <w:tab w:val="left" w:pos="717"/>
          </w:tabs>
          <w:ind w:left="6837" w:hanging="36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3">
    <w:abstractNumId w:val="4"/>
  </w:num>
  <w:num w:numId="14">
    <w:abstractNumId w:val="9"/>
    <w:lvlOverride w:ilvl="0">
      <w:lvl w:ilvl="0" w:tplc="89AE7742">
        <w:start w:val="1"/>
        <w:numFmt w:val="bullet"/>
        <w:lvlText w:val="·"/>
        <w:lvlJc w:val="left"/>
        <w:pPr>
          <w:tabs>
            <w:tab w:val="left" w:pos="360"/>
          </w:tabs>
          <w:ind w:left="357"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1">
      <w:lvl w:ilvl="1" w:tplc="7C38E4C0">
        <w:start w:val="1"/>
        <w:numFmt w:val="bullet"/>
        <w:lvlText w:val="o"/>
        <w:lvlJc w:val="left"/>
        <w:pPr>
          <w:tabs>
            <w:tab w:val="left" w:pos="36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40FC56D0">
        <w:start w:val="1"/>
        <w:numFmt w:val="bullet"/>
        <w:lvlText w:val="▪"/>
        <w:lvlJc w:val="left"/>
        <w:pPr>
          <w:tabs>
            <w:tab w:val="left" w:pos="36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F1A859D4">
        <w:start w:val="1"/>
        <w:numFmt w:val="bullet"/>
        <w:lvlText w:val="·"/>
        <w:lvlJc w:val="left"/>
        <w:pPr>
          <w:tabs>
            <w:tab w:val="left" w:pos="36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B3066822">
        <w:start w:val="1"/>
        <w:numFmt w:val="bullet"/>
        <w:lvlText w:val="o"/>
        <w:lvlJc w:val="left"/>
        <w:pPr>
          <w:tabs>
            <w:tab w:val="left" w:pos="36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605AAFD8">
        <w:start w:val="1"/>
        <w:numFmt w:val="bullet"/>
        <w:lvlText w:val="▪"/>
        <w:lvlJc w:val="left"/>
        <w:pPr>
          <w:tabs>
            <w:tab w:val="left" w:pos="36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9C26E96A">
        <w:start w:val="1"/>
        <w:numFmt w:val="bullet"/>
        <w:lvlText w:val="·"/>
        <w:lvlJc w:val="left"/>
        <w:pPr>
          <w:tabs>
            <w:tab w:val="left" w:pos="36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4E625F2C">
        <w:start w:val="1"/>
        <w:numFmt w:val="bullet"/>
        <w:lvlText w:val="o"/>
        <w:lvlJc w:val="left"/>
        <w:pPr>
          <w:tabs>
            <w:tab w:val="left" w:pos="36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82A461FC">
        <w:start w:val="1"/>
        <w:numFmt w:val="bullet"/>
        <w:lvlText w:val="▪"/>
        <w:lvlJc w:val="left"/>
        <w:pPr>
          <w:tabs>
            <w:tab w:val="left" w:pos="36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5">
    <w:abstractNumId w:val="9"/>
    <w:lvlOverride w:ilvl="0">
      <w:lvl w:ilvl="0" w:tplc="89AE7742">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7C38E4C0">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40FC56D0">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F1A859D4">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B3066822">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605AAFD8">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9C26E96A">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4E625F2C">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82A461FC">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6">
    <w:abstractNumId w:val="4"/>
    <w:lvlOverride w:ilvl="0">
      <w:lvl w:ilvl="0" w:tplc="FDECE150">
        <w:start w:val="1"/>
        <w:numFmt w:val="bullet"/>
        <w:lvlText w:val="•"/>
        <w:lvlJc w:val="left"/>
        <w:pPr>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5768A18E">
        <w:start w:val="1"/>
        <w:numFmt w:val="bullet"/>
        <w:lvlText w:val="•"/>
        <w:lvlJc w:val="left"/>
        <w:pPr>
          <w:ind w:left="111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5BBEF42E">
        <w:start w:val="1"/>
        <w:numFmt w:val="bullet"/>
        <w:lvlText w:val="•"/>
        <w:lvlJc w:val="left"/>
        <w:pPr>
          <w:ind w:left="183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30802C58">
        <w:start w:val="1"/>
        <w:numFmt w:val="bullet"/>
        <w:lvlText w:val="•"/>
        <w:lvlJc w:val="left"/>
        <w:pPr>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A1C0EDFC">
        <w:start w:val="1"/>
        <w:numFmt w:val="bullet"/>
        <w:lvlText w:val="•"/>
        <w:lvlJc w:val="left"/>
        <w:pPr>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6084189E">
        <w:start w:val="1"/>
        <w:numFmt w:val="bullet"/>
        <w:lvlText w:val="•"/>
        <w:lvlJc w:val="left"/>
        <w:pPr>
          <w:ind w:left="399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CF4AC404">
        <w:start w:val="1"/>
        <w:numFmt w:val="bullet"/>
        <w:lvlText w:val="•"/>
        <w:lvlJc w:val="left"/>
        <w:pPr>
          <w:ind w:left="471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7D1ADDA2">
        <w:start w:val="1"/>
        <w:numFmt w:val="bullet"/>
        <w:lvlText w:val="•"/>
        <w:lvlJc w:val="left"/>
        <w:pPr>
          <w:ind w:left="543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3516F038">
        <w:start w:val="1"/>
        <w:numFmt w:val="bullet"/>
        <w:lvlText w:val="•"/>
        <w:lvlJc w:val="left"/>
        <w:pPr>
          <w:ind w:left="6153" w:hanging="393"/>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7">
    <w:abstractNumId w:val="6"/>
  </w:num>
  <w:num w:numId="18">
    <w:abstractNumId w:val="3"/>
  </w:num>
  <w:num w:numId="19">
    <w:abstractNumId w:val="14"/>
  </w:num>
  <w:num w:numId="20">
    <w:abstractNumId w:val="15"/>
  </w:num>
  <w:num w:numId="21">
    <w:abstractNumId w:val="2"/>
  </w:num>
  <w:num w:numId="22">
    <w:abstractNumId w:val="8"/>
  </w:num>
  <w:num w:numId="23">
    <w:abstractNumId w:val="12"/>
  </w:num>
  <w:num w:numId="24">
    <w:abstractNumId w:val="10"/>
  </w:num>
  <w:num w:numId="2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71DE"/>
    <w:rsid w:val="00051D78"/>
    <w:rsid w:val="000A71DE"/>
    <w:rsid w:val="000E1F79"/>
    <w:rsid w:val="001B5FFB"/>
    <w:rsid w:val="002439FF"/>
    <w:rsid w:val="002E19E4"/>
    <w:rsid w:val="002E6C16"/>
    <w:rsid w:val="00433E43"/>
    <w:rsid w:val="00490D63"/>
    <w:rsid w:val="004D6B6F"/>
    <w:rsid w:val="004F735F"/>
    <w:rsid w:val="0059320A"/>
    <w:rsid w:val="005D1BBF"/>
    <w:rsid w:val="005F58FE"/>
    <w:rsid w:val="0063222A"/>
    <w:rsid w:val="0066017F"/>
    <w:rsid w:val="00712EFC"/>
    <w:rsid w:val="0076066E"/>
    <w:rsid w:val="007626CD"/>
    <w:rsid w:val="00764849"/>
    <w:rsid w:val="007B0EA9"/>
    <w:rsid w:val="007B1E43"/>
    <w:rsid w:val="007D017B"/>
    <w:rsid w:val="007D309D"/>
    <w:rsid w:val="007D6D52"/>
    <w:rsid w:val="007E6DBB"/>
    <w:rsid w:val="007F5FCA"/>
    <w:rsid w:val="00840256"/>
    <w:rsid w:val="00861A7D"/>
    <w:rsid w:val="008757E1"/>
    <w:rsid w:val="0097063F"/>
    <w:rsid w:val="009734CD"/>
    <w:rsid w:val="00996E99"/>
    <w:rsid w:val="009F5467"/>
    <w:rsid w:val="00A46DBE"/>
    <w:rsid w:val="00A53494"/>
    <w:rsid w:val="00A82F9C"/>
    <w:rsid w:val="00A85006"/>
    <w:rsid w:val="00AC7509"/>
    <w:rsid w:val="00B353F6"/>
    <w:rsid w:val="00B44340"/>
    <w:rsid w:val="00B675A1"/>
    <w:rsid w:val="00BC2D69"/>
    <w:rsid w:val="00C62771"/>
    <w:rsid w:val="00C67314"/>
    <w:rsid w:val="00C83981"/>
    <w:rsid w:val="00C91816"/>
    <w:rsid w:val="00C950BE"/>
    <w:rsid w:val="00CB78E2"/>
    <w:rsid w:val="00CD608C"/>
    <w:rsid w:val="00D15170"/>
    <w:rsid w:val="00DA5A8D"/>
    <w:rsid w:val="00DE2FB2"/>
    <w:rsid w:val="00E07AB9"/>
    <w:rsid w:val="00E27035"/>
    <w:rsid w:val="00E3094F"/>
    <w:rsid w:val="00EA52B9"/>
    <w:rsid w:val="00EC65B6"/>
    <w:rsid w:val="00ED70B6"/>
    <w:rsid w:val="00FE7E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FE20D9"/>
  <w15:docId w15:val="{FF56FA82-F079-421E-A6A3-BAAAFFDD1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next w:val="Body"/>
    <w:link w:val="Heading2Char"/>
    <w:uiPriority w:val="9"/>
    <w:unhideWhenUsed/>
    <w:qFormat/>
    <w:rsid w:val="00CB78E2"/>
    <w:pPr>
      <w:keepNext/>
      <w:keepLines/>
      <w:pBdr>
        <w:top w:val="nil"/>
        <w:left w:val="nil"/>
        <w:bottom w:val="nil"/>
        <w:right w:val="nil"/>
        <w:between w:val="nil"/>
        <w:bar w:val="nil"/>
      </w:pBdr>
      <w:spacing w:before="200"/>
      <w:outlineLvl w:val="1"/>
    </w:pPr>
    <w:rPr>
      <w:rFonts w:ascii="Cambria" w:eastAsia="Arial Unicode MS" w:hAnsi="Cambria" w:cs="Arial Unicode MS"/>
      <w:b/>
      <w:bCs/>
      <w:color w:val="4F81BD"/>
      <w:sz w:val="26"/>
      <w:szCs w:val="26"/>
      <w:u w:color="4F81BD"/>
      <w:bdr w:val="nil"/>
      <w:lang w:val="fr-FR" w:eastAsia="en-GB"/>
      <w14:textOutline w14:w="0" w14:cap="flat" w14:cmpd="sng" w14:algn="ctr">
        <w14:noFill/>
        <w14:prstDash w14:val="solid"/>
        <w14:bevel/>
      </w14:textOutline>
    </w:rPr>
  </w:style>
  <w:style w:type="paragraph" w:styleId="Heading4">
    <w:name w:val="heading 4"/>
    <w:next w:val="Body"/>
    <w:link w:val="Heading4Char"/>
    <w:uiPriority w:val="9"/>
    <w:unhideWhenUsed/>
    <w:qFormat/>
    <w:rsid w:val="00CB78E2"/>
    <w:pPr>
      <w:keepNext/>
      <w:keepLines/>
      <w:pBdr>
        <w:top w:val="nil"/>
        <w:left w:val="nil"/>
        <w:bottom w:val="nil"/>
        <w:right w:val="nil"/>
        <w:between w:val="nil"/>
        <w:bar w:val="nil"/>
      </w:pBdr>
      <w:spacing w:before="200"/>
      <w:outlineLvl w:val="3"/>
    </w:pPr>
    <w:rPr>
      <w:rFonts w:ascii="Cambria" w:eastAsia="Arial Unicode MS" w:hAnsi="Cambria" w:cs="Arial Unicode MS"/>
      <w:b/>
      <w:bCs/>
      <w:i/>
      <w:iCs/>
      <w:color w:val="4F81BD"/>
      <w:sz w:val="24"/>
      <w:szCs w:val="24"/>
      <w:u w:color="4F81BD"/>
      <w:bdr w:val="nil"/>
      <w:lang w:val="en-US" w:eastAsia="en-GB"/>
    </w:rPr>
  </w:style>
  <w:style w:type="paragraph" w:styleId="Heading9">
    <w:name w:val="heading 9"/>
    <w:next w:val="Body"/>
    <w:link w:val="Heading9Char"/>
    <w:rsid w:val="00CB78E2"/>
    <w:pPr>
      <w:keepNext/>
      <w:keepLines/>
      <w:pBdr>
        <w:top w:val="nil"/>
        <w:left w:val="nil"/>
        <w:bottom w:val="nil"/>
        <w:right w:val="nil"/>
        <w:between w:val="nil"/>
        <w:bar w:val="nil"/>
      </w:pBdr>
      <w:spacing w:before="200"/>
      <w:outlineLvl w:val="8"/>
    </w:pPr>
    <w:rPr>
      <w:rFonts w:ascii="Cambria" w:eastAsia="Arial Unicode MS" w:hAnsi="Cambria" w:cs="Arial Unicode MS"/>
      <w:i/>
      <w:iCs/>
      <w:color w:val="404040"/>
      <w:sz w:val="20"/>
      <w:szCs w:val="20"/>
      <w:u w:color="404040"/>
      <w:bdr w:val="nil"/>
      <w:lang w:val="en-US"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C2D69"/>
  </w:style>
  <w:style w:type="character" w:styleId="Hyperlink">
    <w:name w:val="Hyperlink"/>
    <w:basedOn w:val="DefaultParagraphFont"/>
    <w:uiPriority w:val="99"/>
    <w:unhideWhenUsed/>
    <w:rsid w:val="00A46DBE"/>
    <w:rPr>
      <w:color w:val="0000FF" w:themeColor="hyperlink"/>
      <w:u w:val="single"/>
    </w:rPr>
  </w:style>
  <w:style w:type="paragraph" w:styleId="BalloonText">
    <w:name w:val="Balloon Text"/>
    <w:basedOn w:val="Normal"/>
    <w:link w:val="BalloonTextChar"/>
    <w:uiPriority w:val="99"/>
    <w:semiHidden/>
    <w:unhideWhenUsed/>
    <w:rsid w:val="002E19E4"/>
    <w:rPr>
      <w:rFonts w:ascii="Tahoma" w:hAnsi="Tahoma" w:cs="Tahoma"/>
      <w:sz w:val="16"/>
      <w:szCs w:val="16"/>
    </w:rPr>
  </w:style>
  <w:style w:type="character" w:customStyle="1" w:styleId="BalloonTextChar">
    <w:name w:val="Balloon Text Char"/>
    <w:basedOn w:val="DefaultParagraphFont"/>
    <w:link w:val="BalloonText"/>
    <w:uiPriority w:val="99"/>
    <w:semiHidden/>
    <w:rsid w:val="002E19E4"/>
    <w:rPr>
      <w:rFonts w:ascii="Tahoma" w:hAnsi="Tahoma" w:cs="Tahoma"/>
      <w:sz w:val="16"/>
      <w:szCs w:val="16"/>
    </w:rPr>
  </w:style>
  <w:style w:type="table" w:styleId="TableGrid">
    <w:name w:val="Table Grid"/>
    <w:basedOn w:val="TableNormal"/>
    <w:uiPriority w:val="59"/>
    <w:rsid w:val="002E19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F5467"/>
    <w:pPr>
      <w:tabs>
        <w:tab w:val="center" w:pos="4513"/>
        <w:tab w:val="right" w:pos="9026"/>
      </w:tabs>
    </w:pPr>
  </w:style>
  <w:style w:type="character" w:customStyle="1" w:styleId="HeaderChar">
    <w:name w:val="Header Char"/>
    <w:basedOn w:val="DefaultParagraphFont"/>
    <w:link w:val="Header"/>
    <w:uiPriority w:val="99"/>
    <w:rsid w:val="009F5467"/>
  </w:style>
  <w:style w:type="paragraph" w:styleId="Footer">
    <w:name w:val="footer"/>
    <w:basedOn w:val="Normal"/>
    <w:link w:val="FooterChar"/>
    <w:unhideWhenUsed/>
    <w:rsid w:val="009F5467"/>
    <w:pPr>
      <w:tabs>
        <w:tab w:val="center" w:pos="4513"/>
        <w:tab w:val="right" w:pos="9026"/>
      </w:tabs>
    </w:pPr>
  </w:style>
  <w:style w:type="character" w:customStyle="1" w:styleId="FooterChar">
    <w:name w:val="Footer Char"/>
    <w:basedOn w:val="DefaultParagraphFont"/>
    <w:link w:val="Footer"/>
    <w:uiPriority w:val="99"/>
    <w:rsid w:val="009F5467"/>
  </w:style>
  <w:style w:type="paragraph" w:styleId="ListParagraph">
    <w:name w:val="List Paragraph"/>
    <w:basedOn w:val="Normal"/>
    <w:uiPriority w:val="34"/>
    <w:qFormat/>
    <w:rsid w:val="005F58FE"/>
    <w:pPr>
      <w:ind w:left="720"/>
      <w:contextualSpacing/>
    </w:pPr>
  </w:style>
  <w:style w:type="character" w:customStyle="1" w:styleId="Heading2Char">
    <w:name w:val="Heading 2 Char"/>
    <w:basedOn w:val="DefaultParagraphFont"/>
    <w:link w:val="Heading2"/>
    <w:uiPriority w:val="9"/>
    <w:rsid w:val="00CB78E2"/>
    <w:rPr>
      <w:rFonts w:ascii="Cambria" w:eastAsia="Arial Unicode MS" w:hAnsi="Cambria" w:cs="Arial Unicode MS"/>
      <w:b/>
      <w:bCs/>
      <w:color w:val="4F81BD"/>
      <w:sz w:val="26"/>
      <w:szCs w:val="26"/>
      <w:u w:color="4F81BD"/>
      <w:bdr w:val="nil"/>
      <w:lang w:val="fr-FR" w:eastAsia="en-GB"/>
      <w14:textOutline w14:w="0" w14:cap="flat" w14:cmpd="sng" w14:algn="ctr">
        <w14:noFill/>
        <w14:prstDash w14:val="solid"/>
        <w14:bevel/>
      </w14:textOutline>
    </w:rPr>
  </w:style>
  <w:style w:type="character" w:customStyle="1" w:styleId="Heading4Char">
    <w:name w:val="Heading 4 Char"/>
    <w:basedOn w:val="DefaultParagraphFont"/>
    <w:link w:val="Heading4"/>
    <w:uiPriority w:val="9"/>
    <w:rsid w:val="00CB78E2"/>
    <w:rPr>
      <w:rFonts w:ascii="Cambria" w:eastAsia="Arial Unicode MS" w:hAnsi="Cambria" w:cs="Arial Unicode MS"/>
      <w:b/>
      <w:bCs/>
      <w:i/>
      <w:iCs/>
      <w:color w:val="4F81BD"/>
      <w:sz w:val="24"/>
      <w:szCs w:val="24"/>
      <w:u w:color="4F81BD"/>
      <w:bdr w:val="nil"/>
      <w:lang w:val="en-US" w:eastAsia="en-GB"/>
    </w:rPr>
  </w:style>
  <w:style w:type="character" w:customStyle="1" w:styleId="Heading9Char">
    <w:name w:val="Heading 9 Char"/>
    <w:basedOn w:val="DefaultParagraphFont"/>
    <w:link w:val="Heading9"/>
    <w:rsid w:val="00CB78E2"/>
    <w:rPr>
      <w:rFonts w:ascii="Cambria" w:eastAsia="Arial Unicode MS" w:hAnsi="Cambria" w:cs="Arial Unicode MS"/>
      <w:i/>
      <w:iCs/>
      <w:color w:val="404040"/>
      <w:sz w:val="20"/>
      <w:szCs w:val="20"/>
      <w:u w:color="404040"/>
      <w:bdr w:val="nil"/>
      <w:lang w:val="en-US" w:eastAsia="en-GB"/>
    </w:rPr>
  </w:style>
  <w:style w:type="paragraph" w:customStyle="1" w:styleId="Body">
    <w:name w:val="Body"/>
    <w:rsid w:val="00CB78E2"/>
    <w:pPr>
      <w:pBdr>
        <w:top w:val="nil"/>
        <w:left w:val="nil"/>
        <w:bottom w:val="nil"/>
        <w:right w:val="nil"/>
        <w:between w:val="nil"/>
        <w:bar w:val="nil"/>
      </w:pBdr>
    </w:pPr>
    <w:rPr>
      <w:rFonts w:ascii="Times New Roman" w:eastAsia="Arial Unicode MS" w:hAnsi="Times New Roman" w:cs="Arial Unicode MS"/>
      <w:color w:val="000000"/>
      <w:sz w:val="24"/>
      <w:szCs w:val="24"/>
      <w:u w:color="000000"/>
      <w:bdr w:val="nil"/>
      <w:lang w:val="en-US" w:eastAsia="en-GB"/>
      <w14:textOutline w14:w="0" w14:cap="flat" w14:cmpd="sng" w14:algn="ctr">
        <w14:noFill/>
        <w14:prstDash w14:val="solid"/>
        <w14:bevel/>
      </w14:textOutline>
    </w:rPr>
  </w:style>
  <w:style w:type="paragraph" w:customStyle="1" w:styleId="Heading">
    <w:name w:val="Heading"/>
    <w:next w:val="Body"/>
    <w:rsid w:val="00CB78E2"/>
    <w:pPr>
      <w:keepNext/>
      <w:pBdr>
        <w:top w:val="nil"/>
        <w:left w:val="nil"/>
        <w:bottom w:val="nil"/>
        <w:right w:val="nil"/>
        <w:between w:val="nil"/>
        <w:bar w:val="nil"/>
      </w:pBdr>
      <w:spacing w:before="240" w:after="60"/>
      <w:outlineLvl w:val="0"/>
    </w:pPr>
    <w:rPr>
      <w:rFonts w:ascii="Arial" w:eastAsia="Arial Unicode MS" w:hAnsi="Arial" w:cs="Arial Unicode MS"/>
      <w:b/>
      <w:bCs/>
      <w:color w:val="000000"/>
      <w:kern w:val="32"/>
      <w:sz w:val="32"/>
      <w:szCs w:val="32"/>
      <w:u w:color="000000"/>
      <w:bdr w:val="nil"/>
      <w:lang w:eastAsia="en-GB"/>
      <w14:textOutline w14:w="0" w14:cap="flat" w14:cmpd="sng" w14:algn="ctr">
        <w14:noFill/>
        <w14:prstDash w14:val="solid"/>
        <w14:bevel/>
      </w14:textOutline>
    </w:rPr>
  </w:style>
  <w:style w:type="numbering" w:customStyle="1" w:styleId="ImportedStyle1">
    <w:name w:val="Imported Style 1"/>
    <w:rsid w:val="00CB78E2"/>
    <w:pPr>
      <w:numPr>
        <w:numId w:val="5"/>
      </w:numPr>
    </w:pPr>
  </w:style>
  <w:style w:type="character" w:customStyle="1" w:styleId="Link">
    <w:name w:val="Link"/>
    <w:rsid w:val="00CB78E2"/>
    <w:rPr>
      <w:outline w:val="0"/>
      <w:color w:val="0000FF"/>
      <w:u w:val="single" w:color="0000FF"/>
    </w:rPr>
  </w:style>
  <w:style w:type="character" w:customStyle="1" w:styleId="Hyperlink0">
    <w:name w:val="Hyperlink.0"/>
    <w:basedOn w:val="Link"/>
    <w:rsid w:val="00CB78E2"/>
    <w:rPr>
      <w:rFonts w:ascii="Arial" w:eastAsia="Arial" w:hAnsi="Arial" w:cs="Arial"/>
      <w:outline w:val="0"/>
      <w:color w:val="0000FF"/>
      <w:sz w:val="22"/>
      <w:szCs w:val="22"/>
      <w:u w:val="single" w:color="0000FF"/>
    </w:rPr>
  </w:style>
  <w:style w:type="numbering" w:customStyle="1" w:styleId="ImportedStyle2">
    <w:name w:val="Imported Style 2"/>
    <w:rsid w:val="00CB78E2"/>
    <w:pPr>
      <w:numPr>
        <w:numId w:val="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disqualification-under-the-childcare-act-2006/disqualification-under-the-childcare-act-2006"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portal.eyalliance.org.uk/Shop" TargetMode="External"/><Relationship Id="rId4" Type="http://schemas.openxmlformats.org/officeDocument/2006/relationships/webSettings" Target="webSettings.xml"/><Relationship Id="rId9" Type="http://schemas.openxmlformats.org/officeDocument/2006/relationships/hyperlink" Target="https://portal.eyalliance.org.uk/Shop"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10</Pages>
  <Words>2719</Words>
  <Characters>15501</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18184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Andie M</dc:creator>
  <cp:lastModifiedBy>Andie Merrey</cp:lastModifiedBy>
  <cp:revision>9</cp:revision>
  <cp:lastPrinted>2026-03-12T11:09:00Z</cp:lastPrinted>
  <dcterms:created xsi:type="dcterms:W3CDTF">2025-04-30T09:17:00Z</dcterms:created>
  <dcterms:modified xsi:type="dcterms:W3CDTF">2026-10-12T09:43:00Z</dcterms:modified>
</cp:coreProperties>
</file>